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3402"/>
        <w:gridCol w:w="4982"/>
      </w:tblGrid>
      <w:tr w:rsidR="003341EB" w:rsidTr="008C0049">
        <w:trPr>
          <w:trHeight w:val="338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Karta informacyjna</w:t>
            </w:r>
          </w:p>
        </w:tc>
        <w:tc>
          <w:tcPr>
            <w:tcW w:w="4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rPr>
                <w:color w:val="000000"/>
              </w:rPr>
            </w:pP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Numer karty / rok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0B19A7" w:rsidP="00BF3BFC">
            <w:pPr>
              <w:pStyle w:val="Table"/>
              <w:spacing w:before="20" w:after="2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1</w:t>
            </w:r>
            <w:r w:rsidR="002A2F4F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5</w:t>
            </w:r>
            <w:r w:rsidR="003341EB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/201</w:t>
            </w:r>
            <w:r w:rsidR="00BF3BF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</w:rPr>
              <w:t>9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Rodzaj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Postanowienie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Temat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Ustalanie wpływu realizacji inwestycji na środowisko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Nazwa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Postanowienie o braku potrzeby przeprowadzenia oceny oddziaływania na środowisko</w:t>
            </w:r>
          </w:p>
        </w:tc>
      </w:tr>
      <w:tr w:rsidR="003341EB" w:rsidTr="008C0049">
        <w:trPr>
          <w:trHeight w:val="90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Zakres przedmiotowy dokumentu – opis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Pr="00BF3BFC" w:rsidRDefault="003341EB" w:rsidP="00BF3BFC">
            <w:pPr>
              <w:autoSpaceDE w:val="0"/>
              <w:autoSpaceDN w:val="0"/>
              <w:adjustRightInd w:val="0"/>
              <w:jc w:val="both"/>
              <w:rPr>
                <w:rFonts w:eastAsia="Arial"/>
                <w:i/>
                <w:iCs/>
                <w:color w:val="000000"/>
                <w:kern w:val="3"/>
              </w:rPr>
            </w:pPr>
            <w:r w:rsidRPr="00BF3BFC">
              <w:rPr>
                <w:rFonts w:eastAsia="Arial"/>
                <w:i/>
                <w:iCs/>
                <w:color w:val="000000"/>
                <w:kern w:val="3"/>
              </w:rPr>
              <w:t xml:space="preserve">Postanowienie o braku potrzeby przeprowadzenia oceny oddziaływania </w:t>
            </w:r>
            <w:r w:rsidRPr="002A2F4F">
              <w:rPr>
                <w:rFonts w:eastAsia="Arial"/>
                <w:i/>
                <w:iCs/>
                <w:color w:val="000000"/>
                <w:kern w:val="3"/>
              </w:rPr>
              <w:t xml:space="preserve">na środowisko dla przedsięwzięcia polegającego </w:t>
            </w:r>
            <w:r w:rsidR="002A2F4F" w:rsidRPr="002A2F4F">
              <w:rPr>
                <w:rFonts w:eastAsia="Arial"/>
                <w:i/>
                <w:iCs/>
                <w:color w:val="000000"/>
                <w:kern w:val="3"/>
              </w:rPr>
              <w:t>na budowie hali produkcyjno-magazynowej wraz wyposażeniem w urządzenia techniczne i technologiczne, kontrolno-pomiarowe oraz urządzenia związane z ochroną klimatu oraz przebudowa istniejącej hali produkcyjnej wraz  wyposażeniem w urządzenia techniczne i technologiczne na działce ewidencyjnej nr 943/9 w obrębie Cielądz, gm. Cielądz, powiat rawski, woj. łódzkie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Obszar, którego dokument dotyczy, zgodnie z podziałem administracyjnym kraju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0B19A7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Woj. łódzkie, powiat rawski, gmina Cielądz, miejscowość </w:t>
            </w:r>
            <w:r w:rsidR="000B19A7">
              <w:rPr>
                <w:rFonts w:ascii="Times New Roman" w:hAnsi="Times New Roman" w:cs="Times New Roman"/>
                <w:color w:val="000000"/>
              </w:rPr>
              <w:t>Cielądz</w:t>
            </w:r>
            <w:r w:rsidR="004819F3">
              <w:rPr>
                <w:rFonts w:ascii="Times New Roman" w:hAnsi="Times New Roman" w:cs="Times New Roman"/>
                <w:color w:val="000000"/>
              </w:rPr>
              <w:t xml:space="preserve">, obręb </w:t>
            </w:r>
            <w:r w:rsidR="000B19A7">
              <w:rPr>
                <w:rFonts w:ascii="Times New Roman" w:hAnsi="Times New Roman" w:cs="Times New Roman"/>
                <w:color w:val="000000"/>
              </w:rPr>
              <w:t>Cielądz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Znak sprawy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2A2F4F">
            <w:pPr>
              <w:autoSpaceDE w:val="0"/>
              <w:rPr>
                <w:rFonts w:eastAsia="Arial"/>
                <w:i/>
                <w:iCs/>
                <w:color w:val="000000"/>
              </w:rPr>
            </w:pPr>
            <w:r>
              <w:rPr>
                <w:rFonts w:eastAsia="Arial"/>
                <w:i/>
                <w:iCs/>
                <w:color w:val="000000"/>
              </w:rPr>
              <w:t>SRL.6220.</w:t>
            </w:r>
            <w:r w:rsidR="002A2F4F">
              <w:rPr>
                <w:rFonts w:eastAsia="Arial"/>
                <w:i/>
                <w:iCs/>
                <w:color w:val="000000"/>
              </w:rPr>
              <w:t>1.</w:t>
            </w:r>
            <w:r>
              <w:rPr>
                <w:rFonts w:eastAsia="Arial"/>
                <w:i/>
                <w:iCs/>
                <w:color w:val="000000"/>
              </w:rPr>
              <w:t>201</w:t>
            </w:r>
            <w:r w:rsidR="002A2F4F">
              <w:rPr>
                <w:rFonts w:eastAsia="Arial"/>
                <w:i/>
                <w:iCs/>
                <w:color w:val="000000"/>
              </w:rPr>
              <w:t>9</w:t>
            </w:r>
            <w:r>
              <w:rPr>
                <w:rFonts w:eastAsia="Arial"/>
                <w:i/>
                <w:iCs/>
                <w:color w:val="000000"/>
              </w:rPr>
              <w:t>.MO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Dokument wytworzył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4819F3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Wójt Gminy Cielądz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2A2F4F" w:rsidP="002A2F4F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05.04</w:t>
            </w:r>
            <w:r w:rsidR="00BF3BFC">
              <w:rPr>
                <w:rFonts w:ascii="Times New Roman" w:hAnsi="Times New Roman" w:cs="Times New Roman"/>
                <w:color w:val="000000"/>
              </w:rPr>
              <w:t>.2019</w:t>
            </w:r>
            <w:r w:rsidR="003341EB">
              <w:rPr>
                <w:rFonts w:ascii="Times New Roman" w:hAnsi="Times New Roman" w:cs="Times New Roman"/>
                <w:color w:val="000000"/>
              </w:rPr>
              <w:t>r.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Dokument zatwierdził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4819F3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Wójt Gminy Cielądz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zatwierdzenia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2A2F4F" w:rsidP="000B19A7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05.04.2019r.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Miejsce przechowywania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Samodzielne stanowisko do spraw ochrony środowiska, rolnictwa, leśnictwa i gospodarki komunalnej. Urząd Gminy w Cielądzu, pok. nr 10, tel:46 8152493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Adres elektroniczny zawierający odnośnik do dokumentu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Brak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Czy dokument jest ostateczny tak / nie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Tak 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Numer kart innych dokumentów w sprawie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2A2F4F" w:rsidP="002A2F4F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2/2019</w:t>
            </w:r>
            <w:r w:rsidR="00C51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Data zamieszczenia w wykazie danych o dokumencie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2A2F4F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17.04.2019r.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Zastrzeżenia dotyczące nieudostępniania informacji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Brak </w:t>
            </w:r>
          </w:p>
        </w:tc>
      </w:tr>
      <w:tr w:rsidR="003341EB" w:rsidTr="008C0049">
        <w:trPr>
          <w:trHeight w:val="338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</w:pPr>
            <w:r>
              <w:rPr>
                <w:rFonts w:ascii="Times New Roman" w:hAnsi="Times New Roman" w:cs="Times New Roman"/>
                <w:color w:val="000000"/>
              </w:rPr>
              <w:t>Uwagi</w:t>
            </w:r>
          </w:p>
        </w:tc>
        <w:tc>
          <w:tcPr>
            <w:tcW w:w="4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1EB" w:rsidRDefault="003341EB" w:rsidP="008C0049">
            <w:pPr>
              <w:pStyle w:val="Table"/>
              <w:spacing w:before="20" w:after="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Brak </w:t>
            </w:r>
          </w:p>
        </w:tc>
      </w:tr>
    </w:tbl>
    <w:p w:rsidR="00C25218" w:rsidRDefault="002A2F4F"/>
    <w:sectPr w:rsidR="00C25218" w:rsidSect="00FD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41EB"/>
    <w:rsid w:val="000B19A7"/>
    <w:rsid w:val="00126BA3"/>
    <w:rsid w:val="00263D32"/>
    <w:rsid w:val="002A2F4F"/>
    <w:rsid w:val="003341EB"/>
    <w:rsid w:val="004819F3"/>
    <w:rsid w:val="00887D76"/>
    <w:rsid w:val="00A40482"/>
    <w:rsid w:val="00A81FDE"/>
    <w:rsid w:val="00BF3BFC"/>
    <w:rsid w:val="00C51912"/>
    <w:rsid w:val="00EC07C6"/>
    <w:rsid w:val="00FD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1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Table"/>
    <w:basedOn w:val="Legenda"/>
    <w:rsid w:val="003341EB"/>
    <w:pPr>
      <w:suppressLineNumbers/>
      <w:autoSpaceDN w:val="0"/>
      <w:spacing w:before="120" w:after="120"/>
      <w:textAlignment w:val="baseline"/>
    </w:pPr>
    <w:rPr>
      <w:rFonts w:ascii="Courier New" w:eastAsia="Arial" w:hAnsi="Courier New" w:cs="Courier New"/>
      <w:b w:val="0"/>
      <w:bCs w:val="0"/>
      <w:i/>
      <w:iCs/>
      <w:color w:val="auto"/>
      <w:kern w:val="3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41E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2</cp:revision>
  <dcterms:created xsi:type="dcterms:W3CDTF">2019-04-17T06:54:00Z</dcterms:created>
  <dcterms:modified xsi:type="dcterms:W3CDTF">2019-04-17T06:54:00Z</dcterms:modified>
</cp:coreProperties>
</file>