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1E" w:rsidRDefault="005D6CBB">
      <w:pPr>
        <w:spacing w:line="276" w:lineRule="auto"/>
        <w:jc w:val="center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b/>
          <w:sz w:val="22"/>
          <w:szCs w:val="22"/>
          <w:lang w:eastAsia="zh-CN"/>
        </w:rPr>
        <w:t>OŚWIADCZENIE</w:t>
      </w:r>
      <w:r>
        <w:rPr>
          <w:rFonts w:ascii="Arial" w:eastAsia="Arial" w:hAnsi="Arial" w:cs="Arial"/>
          <w:b/>
          <w:sz w:val="22"/>
          <w:szCs w:val="22"/>
          <w:lang w:eastAsia="zh-CN"/>
        </w:rPr>
        <w:br/>
        <w:t>O PRZYNALEŻNOŚCI DO TEJ SAMEJ GRUPY KAPITAŁOWEJ</w:t>
      </w:r>
    </w:p>
    <w:p w:rsidR="0042261E" w:rsidRDefault="0042261E">
      <w:pPr>
        <w:jc w:val="right"/>
        <w:rPr>
          <w:rFonts w:eastAsia="Calibri"/>
          <w:sz w:val="22"/>
          <w:szCs w:val="22"/>
          <w:lang w:eastAsia="en-US"/>
        </w:rPr>
      </w:pPr>
    </w:p>
    <w:p w:rsidR="0042261E" w:rsidRDefault="005D6CB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Wykonawca: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Pełna nazwa/firma: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……………………………….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Adres: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Email: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……………………………………………….…..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NIP/PESEL: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</w:t>
      </w:r>
    </w:p>
    <w:p w:rsidR="0042261E" w:rsidRDefault="005D6CBB">
      <w:pPr>
        <w:spacing w:after="12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KRS/CEIDG: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…………………………………………..</w:t>
      </w:r>
      <w:bookmarkStart w:id="0" w:name="_GoBack"/>
      <w:bookmarkEnd w:id="0"/>
    </w:p>
    <w:p w:rsidR="0042261E" w:rsidRDefault="005D6CBB">
      <w:pPr>
        <w:spacing w:after="12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Reprezentowany przez:</w:t>
      </w:r>
    </w:p>
    <w:p w:rsidR="0042261E" w:rsidRDefault="005D6CBB">
      <w:pPr>
        <w:spacing w:after="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Imię: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………………………………………………………………..</w:t>
      </w:r>
    </w:p>
    <w:p w:rsidR="0042261E" w:rsidRDefault="005D6CBB">
      <w:pPr>
        <w:spacing w:after="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Nazwisko:</w:t>
      </w:r>
      <w:r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…………………………………………………………………</w:t>
      </w:r>
    </w:p>
    <w:p w:rsidR="0042261E" w:rsidRDefault="005D6CBB">
      <w:pPr>
        <w:spacing w:after="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Stanowisko/ podstawa do reprezentacji: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………………………………………………………….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b/>
          <w:sz w:val="22"/>
          <w:szCs w:val="22"/>
          <w:lang w:eastAsia="zh-CN"/>
        </w:rPr>
      </w:pPr>
    </w:p>
    <w:p w:rsidR="0042261E" w:rsidRDefault="005D6CBB">
      <w:pPr>
        <w:spacing w:after="200" w:line="276" w:lineRule="auto"/>
        <w:jc w:val="both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Przystępując do postępowania o udzielenie zamówienia publicznego realizowanego w trybie podstawowym bez przeprowadzenia negocjacji pn.:</w:t>
      </w:r>
    </w:p>
    <w:p w:rsidR="00994F85" w:rsidRDefault="00994F85" w:rsidP="00994F85">
      <w:pPr>
        <w:spacing w:line="276" w:lineRule="auto"/>
        <w:jc w:val="center"/>
        <w:rPr>
          <w:b/>
          <w:caps/>
        </w:rPr>
      </w:pPr>
      <w:r w:rsidRPr="00EB15C0">
        <w:rPr>
          <w:b/>
          <w:sz w:val="32"/>
          <w:szCs w:val="32"/>
        </w:rPr>
        <w:t xml:space="preserve">Termomodernizacja budynku Szkoły Podstawowej w Sierzchowach wraz z jego dostosowaniem dla osób ze szczególnymi potrzebami </w:t>
      </w:r>
      <w:r>
        <w:rPr>
          <w:b/>
          <w:sz w:val="32"/>
          <w:szCs w:val="32"/>
        </w:rPr>
        <w:br/>
      </w:r>
      <w:r w:rsidRPr="00EB15C0">
        <w:rPr>
          <w:b/>
          <w:sz w:val="32"/>
          <w:szCs w:val="32"/>
        </w:rPr>
        <w:t>i wymiana oświetlenia wewnętrznego</w:t>
      </w:r>
      <w:r>
        <w:rPr>
          <w:b/>
          <w:caps/>
        </w:rPr>
        <w:t xml:space="preserve"> </w:t>
      </w:r>
    </w:p>
    <w:p w:rsidR="00513318" w:rsidRDefault="00513318">
      <w:pPr>
        <w:spacing w:after="200" w:line="276" w:lineRule="auto"/>
        <w:jc w:val="center"/>
        <w:rPr>
          <w:rFonts w:ascii="Arial" w:eastAsia="Arial" w:hAnsi="Arial" w:cs="Arial"/>
          <w:sz w:val="22"/>
          <w:szCs w:val="22"/>
          <w:lang w:eastAsia="zh-CN"/>
        </w:rPr>
      </w:pPr>
    </w:p>
    <w:p w:rsidR="0042261E" w:rsidRDefault="005D6CBB">
      <w:pPr>
        <w:spacing w:after="200" w:line="276" w:lineRule="auto"/>
        <w:jc w:val="center"/>
        <w:rPr>
          <w:rFonts w:eastAsia="Cambria"/>
          <w:b/>
        </w:rPr>
      </w:pPr>
      <w:r>
        <w:rPr>
          <w:rFonts w:ascii="Arial" w:eastAsia="Arial" w:hAnsi="Arial" w:cs="Arial"/>
          <w:sz w:val="22"/>
          <w:szCs w:val="22"/>
          <w:lang w:eastAsia="zh-CN"/>
        </w:rPr>
        <w:t>w trybie art. 108 ust. 1 pkt. 5 ustawy Prawo zamówień publicznych oświadczam/my, że:</w:t>
      </w:r>
    </w:p>
    <w:p w:rsidR="0042261E" w:rsidRDefault="005D6CBB">
      <w:pPr>
        <w:numPr>
          <w:ilvl w:val="0"/>
          <w:numId w:val="1"/>
        </w:num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należę/my do tej samej grupy kapitałowej (w rozumieniu ustawy z dnia 16 lutego 2007 r. o ochronie konkurencji i konsumentów –</w:t>
      </w:r>
      <w:proofErr w:type="spellStart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t.j</w:t>
      </w:r>
      <w:proofErr w:type="spellEnd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. Dz. U. z 2021 r., poz. 275 ze zm.)</w:t>
      </w:r>
      <w:r>
        <w:rPr>
          <w:rFonts w:ascii="Arial" w:eastAsia="Arial" w:hAnsi="Arial" w:cs="Arial"/>
          <w:sz w:val="22"/>
          <w:szCs w:val="22"/>
          <w:lang w:eastAsia="zh-CN"/>
        </w:rPr>
        <w:br/>
        <w:t xml:space="preserve">o której mowa w art. 108 ust. 1 pkt. 5 ustawy </w:t>
      </w:r>
      <w:proofErr w:type="spellStart"/>
      <w:r>
        <w:rPr>
          <w:rFonts w:ascii="Arial" w:eastAsia="Arial" w:hAnsi="Arial" w:cs="Arial"/>
          <w:sz w:val="22"/>
          <w:szCs w:val="22"/>
          <w:lang w:eastAsia="zh-CN"/>
        </w:rPr>
        <w:t>Pzp</w:t>
      </w:r>
      <w:proofErr w:type="spellEnd"/>
      <w:r>
        <w:rPr>
          <w:rFonts w:ascii="Arial" w:eastAsia="Arial" w:hAnsi="Arial" w:cs="Arial"/>
          <w:sz w:val="22"/>
          <w:szCs w:val="22"/>
          <w:lang w:eastAsia="zh-CN"/>
        </w:rPr>
        <w:t>, w skład której wchodzą następujące podmioty:*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tbl>
      <w:tblPr>
        <w:tblW w:w="9825" w:type="dxa"/>
        <w:tblInd w:w="-99" w:type="dxa"/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8866"/>
      </w:tblGrid>
      <w:tr w:rsidR="0042261E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28" w:type="dxa"/>
            </w:tcMar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 xml:space="preserve">Podmioty należące do tej samej grupy kapitałowej </w:t>
            </w:r>
          </w:p>
        </w:tc>
      </w:tr>
      <w:tr w:rsidR="0042261E">
        <w:tc>
          <w:tcPr>
            <w:tcW w:w="9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8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28" w:type="dxa"/>
            </w:tcMar>
          </w:tcPr>
          <w:p w:rsidR="0042261E" w:rsidRDefault="0042261E">
            <w:pPr>
              <w:widowControl w:val="0"/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42261E">
        <w:tc>
          <w:tcPr>
            <w:tcW w:w="9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28" w:type="dxa"/>
            </w:tcMar>
          </w:tcPr>
          <w:p w:rsidR="0042261E" w:rsidRDefault="0042261E">
            <w:pPr>
              <w:widowControl w:val="0"/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</w:tbl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42261E" w:rsidRDefault="005D6CBB">
      <w:pPr>
        <w:numPr>
          <w:ilvl w:val="0"/>
          <w:numId w:val="2"/>
        </w:num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nie należę/</w:t>
      </w:r>
      <w:proofErr w:type="spellStart"/>
      <w:r>
        <w:rPr>
          <w:rFonts w:ascii="Arial" w:eastAsia="Arial" w:hAnsi="Arial" w:cs="Arial"/>
          <w:sz w:val="22"/>
          <w:szCs w:val="22"/>
          <w:lang w:eastAsia="zh-CN"/>
        </w:rPr>
        <w:t>ymy</w:t>
      </w:r>
      <w:proofErr w:type="spellEnd"/>
      <w:r>
        <w:rPr>
          <w:rFonts w:ascii="Arial" w:eastAsia="Arial" w:hAnsi="Arial" w:cs="Arial"/>
          <w:sz w:val="22"/>
          <w:szCs w:val="22"/>
          <w:lang w:eastAsia="zh-CN"/>
        </w:rPr>
        <w:t xml:space="preserve"> do tej samej grupy kapitałowej (w rozumieniu ustawy z dnia 16 lutego 2007 r. O ochronie konkurencji i konsumentów –</w:t>
      </w:r>
      <w:proofErr w:type="spellStart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t.j</w:t>
      </w:r>
      <w:proofErr w:type="spellEnd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 xml:space="preserve">. Dz. U. z 2021 r., poz. 275 ze zm.) </w:t>
      </w:r>
      <w:r>
        <w:rPr>
          <w:rFonts w:ascii="Arial" w:eastAsia="Arial" w:hAnsi="Arial" w:cs="Arial"/>
          <w:sz w:val="22"/>
          <w:szCs w:val="22"/>
          <w:lang w:eastAsia="zh-CN"/>
        </w:rPr>
        <w:t xml:space="preserve">o której mowa w art. 108 ust. 1 pkt. 5 ustawy </w:t>
      </w:r>
      <w:proofErr w:type="spellStart"/>
      <w:r>
        <w:rPr>
          <w:rFonts w:ascii="Arial" w:eastAsia="Arial" w:hAnsi="Arial" w:cs="Arial"/>
          <w:sz w:val="22"/>
          <w:szCs w:val="22"/>
          <w:lang w:eastAsia="zh-CN"/>
        </w:rPr>
        <w:t>Pzp</w:t>
      </w:r>
      <w:proofErr w:type="spellEnd"/>
      <w:r>
        <w:rPr>
          <w:rFonts w:ascii="Arial" w:eastAsia="Arial" w:hAnsi="Arial" w:cs="Arial"/>
          <w:sz w:val="22"/>
          <w:szCs w:val="22"/>
          <w:lang w:eastAsia="zh-CN"/>
        </w:rPr>
        <w:t>*.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42261E" w:rsidRDefault="005D6CBB">
      <w:pPr>
        <w:spacing w:line="276" w:lineRule="auto"/>
        <w:textAlignment w:val="baseline"/>
        <w:rPr>
          <w:rFonts w:ascii="Arial" w:eastAsia="Arial" w:hAnsi="Arial" w:cs="Arial"/>
          <w:i/>
          <w:sz w:val="22"/>
          <w:szCs w:val="22"/>
          <w:lang w:eastAsia="zh-CN"/>
        </w:rPr>
      </w:pPr>
      <w:r>
        <w:rPr>
          <w:rFonts w:ascii="Arial" w:eastAsia="Arial" w:hAnsi="Arial" w:cs="Arial"/>
          <w:i/>
          <w:sz w:val="22"/>
          <w:szCs w:val="22"/>
          <w:lang w:eastAsia="zh-CN"/>
        </w:rPr>
        <w:t>* zaznaczyć właściwe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42261E" w:rsidRDefault="005D6CBB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b/>
          <w:i/>
          <w:sz w:val="22"/>
          <w:szCs w:val="22"/>
          <w:u w:val="single"/>
          <w:lang w:eastAsia="zh-CN"/>
        </w:rPr>
        <w:t>Uwaga:</w:t>
      </w:r>
      <w:r>
        <w:rPr>
          <w:rFonts w:ascii="Arial" w:eastAsia="Arial" w:hAnsi="Arial" w:cs="Arial"/>
          <w:i/>
          <w:sz w:val="22"/>
          <w:szCs w:val="22"/>
          <w:lang w:eastAsia="zh-CN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 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16"/>
          <w:szCs w:val="16"/>
          <w:lang w:eastAsia="zh-CN"/>
        </w:rPr>
      </w:pPr>
    </w:p>
    <w:p w:rsidR="0042261E" w:rsidRDefault="0042261E">
      <w:pPr>
        <w:rPr>
          <w:rFonts w:eastAsia="SimSun"/>
        </w:rPr>
      </w:pPr>
    </w:p>
    <w:sectPr w:rsidR="0042261E">
      <w:headerReference w:type="default" r:id="rId7"/>
      <w:footerReference w:type="default" r:id="rId8"/>
      <w:pgSz w:w="11906" w:h="16838"/>
      <w:pgMar w:top="851" w:right="1134" w:bottom="716" w:left="1134" w:header="284" w:footer="65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5FC" w:rsidRDefault="00A645FC">
      <w:r>
        <w:separator/>
      </w:r>
    </w:p>
  </w:endnote>
  <w:endnote w:type="continuationSeparator" w:id="0">
    <w:p w:rsidR="00A645FC" w:rsidRDefault="00A6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1E" w:rsidRDefault="005D6CBB">
    <w:pPr>
      <w:jc w:val="center"/>
      <w:rPr>
        <w:rFonts w:asciiTheme="minorHAnsi" w:hAnsiTheme="minorHAnsi"/>
        <w:sz w:val="20"/>
        <w:szCs w:val="20"/>
      </w:rPr>
    </w:pPr>
    <w:r>
      <w:rPr>
        <w:rFonts w:ascii="Cambria" w:hAnsi="Cambria" w:cs="Arial"/>
        <w:sz w:val="16"/>
        <w:szCs w:val="16"/>
      </w:rPr>
      <w:t>Dokument należy podpisać kwalifikowanym podpisem elektronicznym lub podpisem zaufanym lub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5FC" w:rsidRDefault="00A645FC">
      <w:r>
        <w:separator/>
      </w:r>
    </w:p>
  </w:footnote>
  <w:footnote w:type="continuationSeparator" w:id="0">
    <w:p w:rsidR="00A645FC" w:rsidRDefault="00A64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1E" w:rsidRDefault="0042261E" w:rsidP="002B719F">
    <w:pPr>
      <w:pStyle w:val="Nagwek"/>
      <w:rPr>
        <w:i/>
        <w:sz w:val="22"/>
        <w:szCs w:val="22"/>
      </w:rPr>
    </w:pPr>
  </w:p>
  <w:p w:rsidR="0042261E" w:rsidRDefault="005D6CBB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>Załącznik nr</w:t>
    </w:r>
    <w:r w:rsidRPr="00462665">
      <w:rPr>
        <w:i/>
        <w:sz w:val="22"/>
        <w:szCs w:val="22"/>
      </w:rPr>
      <w:t xml:space="preserve"> </w:t>
    </w:r>
    <w:r w:rsidR="00994F85">
      <w:rPr>
        <w:b/>
        <w:bCs/>
        <w:i/>
        <w:sz w:val="22"/>
        <w:szCs w:val="22"/>
      </w:rPr>
      <w:t>10</w:t>
    </w:r>
    <w:r w:rsidR="00462665" w:rsidRPr="00462665">
      <w:rPr>
        <w:b/>
        <w:bCs/>
        <w:i/>
        <w:sz w:val="22"/>
        <w:szCs w:val="22"/>
      </w:rPr>
      <w:t xml:space="preserve"> </w:t>
    </w:r>
    <w:r>
      <w:rPr>
        <w:i/>
        <w:sz w:val="22"/>
        <w:szCs w:val="22"/>
      </w:rPr>
      <w:t>do SWZ</w:t>
    </w:r>
  </w:p>
  <w:p w:rsidR="0042261E" w:rsidRDefault="005D6CBB">
    <w:pPr>
      <w:pStyle w:val="Tytu"/>
      <w:tabs>
        <w:tab w:val="left" w:pos="708"/>
        <w:tab w:val="left" w:pos="5175"/>
      </w:tabs>
      <w:spacing w:before="120" w:line="360" w:lineRule="auto"/>
      <w:jc w:val="left"/>
      <w:rPr>
        <w:rFonts w:ascii="Calibri" w:hAnsi="Calibri" w:cs="Calibri"/>
        <w:sz w:val="20"/>
        <w:szCs w:val="16"/>
        <w:lang w:val="pl-PL"/>
      </w:rPr>
    </w:pPr>
    <w:r>
      <w:rPr>
        <w:rFonts w:ascii="Cambria" w:hAnsi="Cambria" w:cs="Calibri"/>
        <w:sz w:val="20"/>
        <w:szCs w:val="20"/>
      </w:rPr>
      <w:t xml:space="preserve">Numer </w:t>
    </w:r>
    <w:r w:rsidR="00462665">
      <w:rPr>
        <w:rFonts w:ascii="Cambria" w:hAnsi="Cambria" w:cs="Calibri"/>
        <w:sz w:val="20"/>
        <w:szCs w:val="20"/>
        <w:lang w:val="pl-PL"/>
      </w:rPr>
      <w:t xml:space="preserve">postępowania: </w:t>
    </w:r>
    <w:r w:rsidR="002B719F">
      <w:rPr>
        <w:rFonts w:ascii="Cambria" w:hAnsi="Cambria" w:cs="Calibri"/>
        <w:sz w:val="20"/>
        <w:szCs w:val="20"/>
        <w:lang w:val="pl-PL"/>
      </w:rPr>
      <w:t>Or.SO.2714.</w:t>
    </w:r>
    <w:r w:rsidR="00994F85">
      <w:rPr>
        <w:rFonts w:ascii="Cambria" w:hAnsi="Cambria" w:cs="Calibri"/>
        <w:sz w:val="20"/>
        <w:szCs w:val="20"/>
        <w:lang w:val="pl-PL"/>
      </w:rPr>
      <w:t>4</w:t>
    </w:r>
    <w:r w:rsidR="00513318">
      <w:rPr>
        <w:rFonts w:ascii="Cambria" w:hAnsi="Cambria" w:cs="Calibri"/>
        <w:sz w:val="20"/>
        <w:szCs w:val="20"/>
        <w:lang w:val="pl-PL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53215"/>
    <w:multiLevelType w:val="multilevel"/>
    <w:tmpl w:val="35D81E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835C9F"/>
    <w:multiLevelType w:val="multilevel"/>
    <w:tmpl w:val="1066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F8A22A6"/>
    <w:multiLevelType w:val="multilevel"/>
    <w:tmpl w:val="F93C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1E"/>
    <w:rsid w:val="000F24B6"/>
    <w:rsid w:val="002B719F"/>
    <w:rsid w:val="0042261E"/>
    <w:rsid w:val="00462665"/>
    <w:rsid w:val="00513318"/>
    <w:rsid w:val="005D6CBB"/>
    <w:rsid w:val="0074227A"/>
    <w:rsid w:val="008D6206"/>
    <w:rsid w:val="0093010C"/>
    <w:rsid w:val="00994F85"/>
    <w:rsid w:val="00A645FC"/>
    <w:rsid w:val="00E94D18"/>
    <w:rsid w:val="00EA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81D1"/>
  <w15:docId w15:val="{686B0C31-6B19-42D7-BE26-24D91A1D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4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0464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464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45502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qFormat/>
    <w:rsid w:val="007D67D5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paragraph" w:styleId="Nagwek">
    <w:name w:val="header"/>
    <w:basedOn w:val="Normalny"/>
    <w:next w:val="Tekstpodstawowy"/>
    <w:link w:val="NagwekZnak"/>
    <w:rsid w:val="000464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45502"/>
    <w:pPr>
      <w:widowControl w:val="0"/>
      <w:spacing w:after="120"/>
    </w:pPr>
    <w:rPr>
      <w:rFonts w:eastAsia="SimSun" w:cs="Mangal"/>
      <w:kern w:val="2"/>
      <w:lang w:eastAsia="hi-IN" w:bidi="hi-IN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0464AF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7D67D5"/>
    <w:pPr>
      <w:jc w:val="center"/>
      <w:textAlignment w:val="baseline"/>
    </w:pPr>
    <w:rPr>
      <w:rFonts w:ascii="Garamond" w:hAnsi="Garamond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Włodarczyk</dc:creator>
  <dc:description/>
  <cp:lastModifiedBy>Wioleta Strulak</cp:lastModifiedBy>
  <cp:revision>6</cp:revision>
  <cp:lastPrinted>2021-12-01T08:22:00Z</cp:lastPrinted>
  <dcterms:created xsi:type="dcterms:W3CDTF">2022-04-07T11:22:00Z</dcterms:created>
  <dcterms:modified xsi:type="dcterms:W3CDTF">2023-03-09T17:38:00Z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