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160" w:rsidRDefault="006A174E">
      <w:pPr>
        <w:pStyle w:val="Tytu"/>
        <w:tabs>
          <w:tab w:val="left" w:pos="708"/>
          <w:tab w:val="left" w:pos="5175"/>
        </w:tabs>
        <w:spacing w:before="0" w:after="0"/>
        <w:jc w:val="left"/>
        <w:rPr>
          <w:rFonts w:ascii="Times New Roman" w:hAnsi="Times New Roman" w:cs="Times New Roman"/>
          <w:sz w:val="24"/>
          <w:szCs w:val="24"/>
        </w:rPr>
      </w:pPr>
      <w:r>
        <w:rPr>
          <w:rFonts w:ascii="Times New Roman" w:hAnsi="Times New Roman" w:cs="Times New Roman"/>
          <w:sz w:val="24"/>
          <w:szCs w:val="24"/>
        </w:rPr>
        <w:t>Numer postępowania: Or.SO.2714.3.2023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Załącznik nr 5 do SWZ</w:t>
      </w:r>
    </w:p>
    <w:p w:rsidR="00D36160" w:rsidRDefault="00D36160">
      <w:pPr>
        <w:pStyle w:val="Textbody"/>
      </w:pPr>
    </w:p>
    <w:p w:rsidR="00D36160" w:rsidRDefault="006A174E">
      <w:pPr>
        <w:jc w:val="center"/>
        <w:rPr>
          <w:rFonts w:ascii="Times New Roman" w:hAnsi="Times New Roman" w:cs="Times New Roman"/>
        </w:rPr>
      </w:pPr>
      <w:r>
        <w:rPr>
          <w:rFonts w:ascii="Times New Roman" w:hAnsi="Times New Roman" w:cs="Times New Roman"/>
          <w:b/>
          <w:bCs/>
        </w:rPr>
        <w:t>Umowa nr ……….</w:t>
      </w:r>
    </w:p>
    <w:p w:rsidR="00D36160" w:rsidRDefault="006A174E">
      <w:pPr>
        <w:pStyle w:val="Tekstpodstawowy2"/>
        <w:spacing w:after="0" w:line="240" w:lineRule="auto"/>
        <w:rPr>
          <w:rFonts w:ascii="Times New Roman" w:hAnsi="Times New Roman" w:cs="Times New Roman"/>
          <w:bCs/>
        </w:rPr>
      </w:pPr>
      <w:r>
        <w:rPr>
          <w:rFonts w:ascii="Times New Roman" w:hAnsi="Times New Roman" w:cs="Times New Roman"/>
          <w:bCs/>
        </w:rPr>
        <w:t>zawarta w dniu ………….. między:</w:t>
      </w:r>
    </w:p>
    <w:p w:rsidR="00D36160" w:rsidRDefault="006A174E">
      <w:pPr>
        <w:pStyle w:val="Nagwek21"/>
        <w:ind w:left="0" w:right="102"/>
        <w:jc w:val="both"/>
      </w:pPr>
      <w:r>
        <w:t xml:space="preserve">Gminą    Cielądz    z    siedzibą    w    Cielądzu 59, 96-214 Cielądz, </w:t>
      </w:r>
      <w:r>
        <w:rPr>
          <w:spacing w:val="-8"/>
        </w:rPr>
        <w:t xml:space="preserve">NIP </w:t>
      </w:r>
      <w:r>
        <w:rPr>
          <w:spacing w:val="-11"/>
        </w:rPr>
        <w:t xml:space="preserve">835-15-31-678, </w:t>
      </w:r>
      <w:r>
        <w:rPr>
          <w:spacing w:val="-10"/>
        </w:rPr>
        <w:t>REGON 750148199</w:t>
      </w:r>
    </w:p>
    <w:p w:rsidR="00D36160" w:rsidRDefault="006A174E">
      <w:pPr>
        <w:pStyle w:val="Tekstpodstawowy"/>
        <w:spacing w:after="0" w:line="240" w:lineRule="auto"/>
        <w:rPr>
          <w:rFonts w:ascii="Times New Roman" w:hAnsi="Times New Roman" w:cs="Times New Roman"/>
        </w:rPr>
      </w:pPr>
      <w:r>
        <w:rPr>
          <w:rFonts w:ascii="Times New Roman" w:hAnsi="Times New Roman" w:cs="Times New Roman"/>
        </w:rPr>
        <w:t>reprezentowaną przez:</w:t>
      </w:r>
    </w:p>
    <w:p w:rsidR="00D36160" w:rsidRDefault="006A174E">
      <w:pPr>
        <w:ind w:right="113"/>
        <w:jc w:val="both"/>
        <w:rPr>
          <w:rFonts w:ascii="Times New Roman" w:hAnsi="Times New Roman" w:cs="Times New Roman"/>
        </w:rPr>
      </w:pPr>
      <w:r>
        <w:rPr>
          <w:rFonts w:ascii="Times New Roman" w:hAnsi="Times New Roman" w:cs="Times New Roman"/>
          <w:b/>
        </w:rPr>
        <w:t xml:space="preserve">Wójta Gminy Cielądz – Pawła Królaka </w:t>
      </w:r>
      <w:r>
        <w:rPr>
          <w:rFonts w:ascii="Times New Roman" w:hAnsi="Times New Roman" w:cs="Times New Roman"/>
        </w:rPr>
        <w:t xml:space="preserve">- przy kontrasygnacie </w:t>
      </w:r>
      <w:r>
        <w:rPr>
          <w:rFonts w:ascii="Times New Roman" w:hAnsi="Times New Roman" w:cs="Times New Roman"/>
          <w:b/>
        </w:rPr>
        <w:t>Skarbnika Gminy – Gabrieli Milczarskiej</w:t>
      </w:r>
      <w:r>
        <w:rPr>
          <w:rFonts w:ascii="Times New Roman" w:hAnsi="Times New Roman" w:cs="Times New Roman"/>
        </w:rPr>
        <w:t>,</w:t>
      </w:r>
    </w:p>
    <w:p w:rsidR="00D36160" w:rsidRDefault="006A174E">
      <w:pPr>
        <w:jc w:val="both"/>
        <w:rPr>
          <w:rFonts w:ascii="Times New Roman" w:hAnsi="Times New Roman" w:cs="Times New Roman"/>
          <w:b/>
        </w:rPr>
      </w:pPr>
      <w:r>
        <w:rPr>
          <w:rFonts w:ascii="Times New Roman" w:hAnsi="Times New Roman" w:cs="Times New Roman"/>
        </w:rPr>
        <w:t xml:space="preserve">zwaną w dalszej części umowy </w:t>
      </w:r>
      <w:r>
        <w:rPr>
          <w:rFonts w:ascii="Times New Roman" w:hAnsi="Times New Roman" w:cs="Times New Roman"/>
          <w:b/>
        </w:rPr>
        <w:t>„Zamawiającym",</w:t>
      </w:r>
    </w:p>
    <w:p w:rsidR="00D36160" w:rsidRDefault="006A174E">
      <w:pPr>
        <w:jc w:val="both"/>
        <w:rPr>
          <w:rFonts w:ascii="Times New Roman" w:hAnsi="Times New Roman" w:cs="Times New Roman"/>
          <w:bCs/>
        </w:rPr>
      </w:pPr>
      <w:r>
        <w:rPr>
          <w:rFonts w:ascii="Times New Roman" w:hAnsi="Times New Roman" w:cs="Times New Roman"/>
          <w:bCs/>
        </w:rPr>
        <w:t>a</w:t>
      </w:r>
    </w:p>
    <w:p w:rsidR="00D36160" w:rsidRDefault="006A174E">
      <w:pPr>
        <w:pStyle w:val="Nagwek1"/>
        <w:spacing w:before="0" w:after="0"/>
        <w:rPr>
          <w:rFonts w:ascii="Times New Roman" w:hAnsi="Times New Roman" w:cs="Times New Roman"/>
          <w:b w:val="0"/>
          <w:sz w:val="24"/>
          <w:szCs w:val="24"/>
        </w:rPr>
      </w:pPr>
      <w:r>
        <w:rPr>
          <w:rFonts w:ascii="Times New Roman" w:hAnsi="Times New Roman" w:cs="Times New Roman"/>
          <w:sz w:val="24"/>
          <w:szCs w:val="24"/>
        </w:rPr>
        <w:t>………………………………………………………….</w:t>
      </w:r>
    </w:p>
    <w:p w:rsidR="00D36160" w:rsidRDefault="006A174E">
      <w:pPr>
        <w:jc w:val="both"/>
        <w:rPr>
          <w:rFonts w:ascii="Times New Roman" w:hAnsi="Times New Roman" w:cs="Times New Roman"/>
        </w:rPr>
      </w:pPr>
      <w:r>
        <w:rPr>
          <w:rFonts w:ascii="Times New Roman" w:hAnsi="Times New Roman" w:cs="Times New Roman"/>
        </w:rPr>
        <w:t xml:space="preserve">zwanym w treści umowy </w:t>
      </w:r>
      <w:r>
        <w:rPr>
          <w:rFonts w:ascii="Times New Roman" w:hAnsi="Times New Roman" w:cs="Times New Roman"/>
          <w:b/>
        </w:rPr>
        <w:t>Wykonawcą</w:t>
      </w:r>
      <w:r>
        <w:rPr>
          <w:rFonts w:ascii="Times New Roman" w:hAnsi="Times New Roman" w:cs="Times New Roman"/>
        </w:rPr>
        <w:t xml:space="preserve">, </w:t>
      </w:r>
    </w:p>
    <w:p w:rsidR="00D36160" w:rsidRDefault="00D36160">
      <w:pPr>
        <w:pStyle w:val="Standard"/>
        <w:spacing w:after="0"/>
        <w:jc w:val="left"/>
        <w:rPr>
          <w:rFonts w:ascii="Times New Roman" w:hAnsi="Times New Roman" w:cs="Times New Roman"/>
          <w:sz w:val="24"/>
          <w:szCs w:val="24"/>
        </w:rPr>
      </w:pPr>
    </w:p>
    <w:p w:rsidR="00D36160" w:rsidRDefault="006A174E">
      <w:pPr>
        <w:pStyle w:val="Standard"/>
        <w:spacing w:after="0"/>
        <w:rPr>
          <w:rStyle w:val="Mocnewyrnione"/>
          <w:rFonts w:ascii="Times New Roman" w:eastAsia="Times New Roman" w:hAnsi="Times New Roman" w:cs="Times New Roman"/>
          <w:b w:val="0"/>
          <w:bCs w:val="0"/>
          <w:sz w:val="24"/>
          <w:szCs w:val="24"/>
          <w:lang w:eastAsia="ar-SA" w:bidi="ar-SA"/>
        </w:rPr>
      </w:pPr>
      <w:r>
        <w:rPr>
          <w:rFonts w:ascii="Times New Roman" w:hAnsi="Times New Roman" w:cs="Times New Roman"/>
          <w:sz w:val="24"/>
          <w:szCs w:val="24"/>
        </w:rPr>
        <w:t>Podstawą zawarcia umowy jest przeprowadzone postępowanie</w:t>
      </w:r>
      <w:r>
        <w:rPr>
          <w:rFonts w:ascii="Times New Roman" w:eastAsia="Times New Roman" w:hAnsi="Times New Roman" w:cs="Times New Roman"/>
          <w:sz w:val="24"/>
          <w:szCs w:val="24"/>
          <w:lang w:eastAsia="ar-SA"/>
        </w:rPr>
        <w:t xml:space="preserve"> w trybie podstawowym wariant II art. 275 pkt 2,</w:t>
      </w:r>
      <w:r>
        <w:rPr>
          <w:rFonts w:ascii="Times New Roman" w:hAnsi="Times New Roman" w:cs="Times New Roman"/>
          <w:sz w:val="24"/>
          <w:szCs w:val="24"/>
        </w:rPr>
        <w:t xml:space="preserve"> zgodnie z ustawą</w:t>
      </w:r>
      <w:r>
        <w:rPr>
          <w:rStyle w:val="Mocnewyrnione"/>
          <w:rFonts w:ascii="Times New Roman" w:eastAsia="Times New Roman" w:hAnsi="Times New Roman" w:cs="Times New Roman"/>
          <w:b w:val="0"/>
          <w:bCs w:val="0"/>
          <w:sz w:val="24"/>
          <w:szCs w:val="24"/>
          <w:lang w:eastAsia="ar-SA" w:bidi="ar-SA"/>
        </w:rPr>
        <w:t xml:space="preserve"> z dnia 11 września 2019 r. Prawo zamówień publicznych (tekst jedn. Dz.U. z 2022r. poz. 1710 z późn. zm.).</w:t>
      </w:r>
    </w:p>
    <w:p w:rsidR="00D36160" w:rsidRDefault="00D36160">
      <w:pPr>
        <w:pStyle w:val="Standard"/>
        <w:spacing w:after="0"/>
        <w:rPr>
          <w:rFonts w:ascii="Times New Roman" w:hAnsi="Times New Roman" w:cs="Times New Roman"/>
          <w:sz w:val="24"/>
          <w:szCs w:val="24"/>
        </w:rPr>
      </w:pPr>
    </w:p>
    <w:p w:rsidR="00D36160" w:rsidRDefault="006A174E">
      <w:pPr>
        <w:keepNext/>
        <w:tabs>
          <w:tab w:val="left" w:pos="1068"/>
          <w:tab w:val="center" w:pos="4896"/>
          <w:tab w:val="right" w:pos="9432"/>
        </w:tabs>
        <w:jc w:val="center"/>
        <w:rPr>
          <w:rFonts w:ascii="Times New Roman" w:eastAsia="Lucida Sans Unicode" w:hAnsi="Times New Roman" w:cs="Times New Roman"/>
          <w:b/>
        </w:rPr>
      </w:pPr>
      <w:r>
        <w:rPr>
          <w:rFonts w:ascii="Times New Roman" w:eastAsia="Lucida Sans Unicode" w:hAnsi="Times New Roman" w:cs="Times New Roman"/>
          <w:b/>
        </w:rPr>
        <w:t>§ 1</w:t>
      </w:r>
    </w:p>
    <w:p w:rsidR="00D36160" w:rsidRDefault="006A174E">
      <w:pPr>
        <w:jc w:val="both"/>
        <w:rPr>
          <w:rFonts w:ascii="Times New Roman" w:hAnsi="Times New Roman" w:cs="Times New Roman"/>
          <w:b/>
        </w:rPr>
      </w:pPr>
      <w:r>
        <w:rPr>
          <w:rFonts w:ascii="Times New Roman" w:hAnsi="Times New Roman" w:cs="Times New Roman"/>
        </w:rPr>
        <w:t>Zamawiający zleca, a Wykonawca przyjmuje do wykonania zadanie pn.:</w:t>
      </w:r>
      <w:r>
        <w:rPr>
          <w:rFonts w:ascii="Times New Roman" w:hAnsi="Times New Roman" w:cs="Times New Roman"/>
          <w:b/>
        </w:rPr>
        <w:t xml:space="preserve"> </w:t>
      </w:r>
    </w:p>
    <w:p w:rsidR="00D36160" w:rsidRDefault="006A174E">
      <w:pPr>
        <w:suppressAutoHyphens w:val="0"/>
        <w:jc w:val="center"/>
        <w:rPr>
          <w:kern w:val="0"/>
          <w:sz w:val="32"/>
          <w:szCs w:val="32"/>
          <w:u w:val="single"/>
        </w:rPr>
      </w:pPr>
      <w:r>
        <w:rPr>
          <w:b/>
          <w:kern w:val="0"/>
          <w:sz w:val="32"/>
          <w:szCs w:val="32"/>
        </w:rPr>
        <w:t>Rozbudowa budynku Szkoły Podstawowej wraz z oddziałami przedszkolnymi oraz infrastrukturą towarzyszącą w miejscowości Cielądz</w:t>
      </w:r>
    </w:p>
    <w:p w:rsidR="00D36160" w:rsidRDefault="006A174E">
      <w:pPr>
        <w:jc w:val="center"/>
        <w:rPr>
          <w:rFonts w:ascii="Times New Roman" w:eastAsia="Times New Roman" w:hAnsi="Times New Roman" w:cs="Times New Roman"/>
          <w:b/>
          <w:bCs/>
          <w:color w:val="000000"/>
          <w:lang w:eastAsia="pl-PL" w:bidi="ar-SA"/>
        </w:rPr>
      </w:pPr>
      <w:r>
        <w:rPr>
          <w:rFonts w:ascii="Times New Roman" w:eastAsia="Times New Roman" w:hAnsi="Times New Roman" w:cs="Times New Roman"/>
          <w:b/>
          <w:bCs/>
          <w:color w:val="000000"/>
          <w:lang w:eastAsia="pl-PL" w:bidi="ar-SA"/>
        </w:rPr>
        <w:t>Inwestycja dofinansowana jest ze środków Rządowego Funduszu Polski Ład:</w:t>
      </w:r>
    </w:p>
    <w:p w:rsidR="00D36160" w:rsidRDefault="006A174E">
      <w:pPr>
        <w:jc w:val="center"/>
        <w:rPr>
          <w:rFonts w:ascii="Times New Roman" w:eastAsia="Times New Roman" w:hAnsi="Times New Roman" w:cs="Times New Roman"/>
          <w:b/>
          <w:bCs/>
          <w:color w:val="000000"/>
          <w:lang w:eastAsia="pl-PL" w:bidi="ar-SA"/>
        </w:rPr>
      </w:pPr>
      <w:r>
        <w:rPr>
          <w:rFonts w:ascii="Times New Roman" w:eastAsia="Times New Roman" w:hAnsi="Times New Roman" w:cs="Times New Roman"/>
          <w:b/>
          <w:bCs/>
          <w:color w:val="000000"/>
          <w:lang w:eastAsia="pl-PL" w:bidi="ar-SA"/>
        </w:rPr>
        <w:t>Program Inwestycji Strategicznych, promesa wstępna nr. Edycja2/2021/5666/PolskiLad</w:t>
      </w:r>
    </w:p>
    <w:p w:rsidR="00D36160" w:rsidRDefault="006A174E">
      <w:pPr>
        <w:jc w:val="both"/>
        <w:rPr>
          <w:rFonts w:ascii="Times New Roman" w:hAnsi="Times New Roman" w:cs="Times New Roman"/>
        </w:rPr>
      </w:pPr>
      <w:r>
        <w:rPr>
          <w:rFonts w:ascii="Times New Roman" w:hAnsi="Times New Roman" w:cs="Times New Roman"/>
          <w:bCs/>
          <w:iCs/>
        </w:rPr>
        <w:t>zgodnie</w:t>
      </w:r>
      <w:r>
        <w:rPr>
          <w:rFonts w:ascii="Times New Roman" w:hAnsi="Times New Roman" w:cs="Times New Roman"/>
        </w:rPr>
        <w:t xml:space="preserve"> z zakresem określonym niniejszą umową, dokumentacją </w:t>
      </w:r>
      <w:r w:rsidRPr="000B30B9">
        <w:rPr>
          <w:rFonts w:ascii="Times New Roman" w:hAnsi="Times New Roman" w:cs="Times New Roman"/>
        </w:rPr>
        <w:t>projektową (PFU),</w:t>
      </w:r>
      <w:r>
        <w:rPr>
          <w:rFonts w:ascii="Times New Roman" w:hAnsi="Times New Roman" w:cs="Times New Roman"/>
        </w:rPr>
        <w:t xml:space="preserve"> Specyfikacją Warunków Zamówienia wykonaną dla zadania będącego przedmiotem umowy.</w:t>
      </w:r>
    </w:p>
    <w:p w:rsidR="00D36160" w:rsidRDefault="00D36160">
      <w:pPr>
        <w:jc w:val="both"/>
        <w:rPr>
          <w:rFonts w:ascii="Times New Roman" w:eastAsia="Times New Roman" w:hAnsi="Times New Roman" w:cs="Times New Roman"/>
          <w:b/>
          <w:bCs/>
          <w:color w:val="000000"/>
          <w:lang w:eastAsia="pl-PL" w:bidi="ar-SA"/>
        </w:rPr>
      </w:pPr>
    </w:p>
    <w:p w:rsidR="00D36160" w:rsidRDefault="006A174E">
      <w:pPr>
        <w:keepNext/>
        <w:tabs>
          <w:tab w:val="left" w:pos="1068"/>
          <w:tab w:val="center" w:pos="4896"/>
          <w:tab w:val="right" w:pos="9432"/>
        </w:tabs>
        <w:jc w:val="center"/>
        <w:rPr>
          <w:rFonts w:ascii="Times New Roman" w:eastAsia="Lucida Sans Unicode" w:hAnsi="Times New Roman" w:cs="Times New Roman"/>
          <w:b/>
        </w:rPr>
      </w:pPr>
      <w:r>
        <w:rPr>
          <w:rFonts w:ascii="Times New Roman" w:eastAsia="Lucida Sans Unicode" w:hAnsi="Times New Roman" w:cs="Times New Roman"/>
          <w:b/>
        </w:rPr>
        <w:t>§ 2</w:t>
      </w:r>
    </w:p>
    <w:p w:rsidR="00D36160" w:rsidRDefault="006A174E">
      <w:pPr>
        <w:keepNext/>
        <w:tabs>
          <w:tab w:val="left" w:pos="1068"/>
          <w:tab w:val="center" w:pos="4896"/>
          <w:tab w:val="right" w:pos="9432"/>
        </w:tabs>
        <w:jc w:val="center"/>
        <w:rPr>
          <w:rFonts w:ascii="Times New Roman" w:eastAsia="Lucida Sans Unicode" w:hAnsi="Times New Roman" w:cs="Times New Roman"/>
          <w:b/>
        </w:rPr>
      </w:pPr>
      <w:r>
        <w:rPr>
          <w:rFonts w:ascii="Times New Roman" w:eastAsia="Lucida Sans Unicode" w:hAnsi="Times New Roman" w:cs="Times New Roman"/>
          <w:b/>
        </w:rPr>
        <w:t>Podwykonawstwo</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1. Zamawiający dopuszcza zlecenie części robót podwykonawcom w zakresie, jaki został wskazany w ofercie Wykonawcy odnośnie części zamówienia, której wykonanie zamierza powierzyć podwykonawcom.  </w:t>
      </w:r>
    </w:p>
    <w:p w:rsidR="00D36160" w:rsidRDefault="006A174E">
      <w:pPr>
        <w:tabs>
          <w:tab w:val="left" w:pos="765"/>
        </w:tabs>
        <w:jc w:val="both"/>
        <w:rPr>
          <w:rFonts w:ascii="Times New Roman" w:hAnsi="Times New Roman" w:cs="Times New Roman"/>
        </w:rPr>
      </w:pPr>
      <w:r>
        <w:rPr>
          <w:rFonts w:ascii="Times New Roman" w:hAnsi="Times New Roman" w:cs="Times New Roman"/>
        </w:rPr>
        <w:t>2. Zakres rzeczowy robót, który Wykonawca zamierza powierzyć podwykonawcom:</w:t>
      </w:r>
    </w:p>
    <w:p w:rsidR="00D36160" w:rsidRDefault="006A174E">
      <w:pPr>
        <w:tabs>
          <w:tab w:val="left" w:pos="765"/>
        </w:tabs>
        <w:jc w:val="both"/>
        <w:rPr>
          <w:rFonts w:ascii="Times New Roman" w:hAnsi="Times New Roman" w:cs="Times New Roman"/>
        </w:rPr>
      </w:pPr>
      <w:r>
        <w:rPr>
          <w:rFonts w:ascii="Times New Roman" w:hAnsi="Times New Roman" w:cs="Times New Roman"/>
        </w:rPr>
        <w:t>…………………………………………………………………………………………………………</w:t>
      </w:r>
    </w:p>
    <w:p w:rsidR="00D36160" w:rsidRDefault="006A174E">
      <w:pPr>
        <w:tabs>
          <w:tab w:val="left" w:pos="765"/>
        </w:tabs>
        <w:jc w:val="both"/>
        <w:rPr>
          <w:rFonts w:ascii="Times New Roman" w:hAnsi="Times New Roman" w:cs="Times New Roman"/>
        </w:rPr>
      </w:pPr>
      <w:r>
        <w:rPr>
          <w:rFonts w:ascii="Times New Roman" w:hAnsi="Times New Roman" w:cs="Times New Roman"/>
        </w:rPr>
        <w:t>3. Wykonawca ponosi pełną odpowiedzialność za roboty, które wykonuje przy pomocy podwykonawców.</w:t>
      </w:r>
    </w:p>
    <w:p w:rsidR="00D36160" w:rsidRDefault="006A174E">
      <w:pPr>
        <w:tabs>
          <w:tab w:val="left" w:pos="765"/>
        </w:tabs>
        <w:jc w:val="both"/>
        <w:rPr>
          <w:rFonts w:ascii="Times New Roman" w:hAnsi="Times New Roman" w:cs="Times New Roman"/>
        </w:rPr>
      </w:pPr>
      <w:r>
        <w:rPr>
          <w:rFonts w:ascii="Times New Roman" w:hAnsi="Times New Roman" w:cs="Times New Roman"/>
        </w:rPr>
        <w:t>4. Wykonawca, podwykonawca, lub dalszy podwykonawca zamówienia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w:t>
      </w:r>
    </w:p>
    <w:p w:rsidR="00D36160" w:rsidRDefault="006A174E">
      <w:pPr>
        <w:suppressAutoHyphens w:val="0"/>
        <w:jc w:val="both"/>
        <w:rPr>
          <w:rFonts w:ascii="Times New Roman" w:hAnsi="Times New Roman" w:cs="Times New Roman"/>
          <w:lang w:eastAsia="pl-PL"/>
        </w:rPr>
      </w:pPr>
      <w:r>
        <w:rPr>
          <w:rFonts w:ascii="Times New Roman" w:hAnsi="Times New Roman" w:cs="Times New Roman"/>
          <w:lang w:eastAsia="pl-PL"/>
        </w:rPr>
        <w:t>5.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6. Zamawiający w terminie 7 dni od otrzymania projektu umowy o podwykonawstwo może zgłosić do niej w formie pisemnej zastrzeżenia w sytuacji, gdy zawiera ona zapisy niezgodne z ustawą, pozostające w sprzeczności z zapisami niniejszej umowy, a w szczególności, gdy: </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a) umowa o podwykonawstwo nie określa zakresu robót, które ma wykonać podwykonawca, </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b) przedmiot umowy o podwykonawstwo nie odpowiada części zamówienia określonego umową zawartą pomiędzy Zamawiającym a Wykonawcą, </w:t>
      </w:r>
    </w:p>
    <w:p w:rsidR="00D36160" w:rsidRDefault="006A174E">
      <w:pPr>
        <w:tabs>
          <w:tab w:val="left" w:pos="765"/>
        </w:tabs>
        <w:jc w:val="both"/>
        <w:rPr>
          <w:rFonts w:ascii="Times New Roman" w:hAnsi="Times New Roman" w:cs="Times New Roman"/>
        </w:rPr>
      </w:pPr>
      <w:r>
        <w:rPr>
          <w:rFonts w:ascii="Times New Roman" w:hAnsi="Times New Roman" w:cs="Times New Roman"/>
        </w:rPr>
        <w:lastRenderedPageBreak/>
        <w:t>c) do umowy o podwykonawstwo nie dołączono części dokumentacji dotyczącej wykonania robót, które mają być realizowane na podstawie umowy o podwykonawstwo lub nie  wskazano tej części dokumentacji,</w:t>
      </w:r>
    </w:p>
    <w:p w:rsidR="00D36160" w:rsidRDefault="006A174E">
      <w:pPr>
        <w:tabs>
          <w:tab w:val="left" w:pos="765"/>
        </w:tabs>
        <w:jc w:val="both"/>
        <w:rPr>
          <w:rFonts w:ascii="Times New Roman" w:hAnsi="Times New Roman" w:cs="Times New Roman"/>
        </w:rPr>
      </w:pPr>
      <w:r>
        <w:rPr>
          <w:rFonts w:ascii="Times New Roman" w:hAnsi="Times New Roman" w:cs="Times New Roman"/>
        </w:rPr>
        <w:t>d) umowa o podwykonawstwo zawiera zapisy uzależniające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D36160" w:rsidRDefault="006A174E">
      <w:pPr>
        <w:tabs>
          <w:tab w:val="left" w:pos="765"/>
        </w:tabs>
        <w:jc w:val="both"/>
        <w:rPr>
          <w:rFonts w:ascii="Times New Roman" w:hAnsi="Times New Roman" w:cs="Times New Roman"/>
        </w:rPr>
      </w:pPr>
      <w:r>
        <w:rPr>
          <w:rFonts w:ascii="Times New Roman" w:hAnsi="Times New Roman" w:cs="Times New Roman"/>
        </w:rPr>
        <w:t>e) umowa o podwykonawstwo nie zawiera wynagrodzenia pieniężnego należnego podwykonawcy oraz terminu rozliczenia pomiędzy wykonawcą a podwykonawcą oraz gdy wynagrodzenie należne podwykonawcy przekracza kwotę wynagrodzenia wykonawcy,</w:t>
      </w:r>
    </w:p>
    <w:p w:rsidR="00D36160" w:rsidRDefault="006A174E">
      <w:pPr>
        <w:suppressAutoHyphens w:val="0"/>
        <w:contextualSpacing/>
        <w:jc w:val="both"/>
        <w:rPr>
          <w:rFonts w:ascii="Times New Roman" w:hAnsi="Times New Roman" w:cs="Times New Roman"/>
          <w:lang w:eastAsia="pl-PL"/>
        </w:rPr>
      </w:pPr>
      <w:r>
        <w:rPr>
          <w:rFonts w:ascii="Times New Roman" w:hAnsi="Times New Roman" w:cs="Times New Roman"/>
          <w:lang w:eastAsia="pl-PL"/>
        </w:rPr>
        <w:t>f) termin realizacji robót budowlanych określonych umowa o podwykonawstwo jest dłuższy niż termin przewidywany niniejszą umową dla tych robót,</w:t>
      </w:r>
    </w:p>
    <w:p w:rsidR="00D36160" w:rsidRDefault="006A174E">
      <w:pPr>
        <w:suppressAutoHyphens w:val="0"/>
        <w:contextualSpacing/>
        <w:jc w:val="both"/>
        <w:rPr>
          <w:rFonts w:ascii="Times New Roman" w:hAnsi="Times New Roman" w:cs="Times New Roman"/>
          <w:lang w:eastAsia="pl-PL"/>
        </w:rPr>
      </w:pPr>
      <w:r>
        <w:rPr>
          <w:rFonts w:ascii="Times New Roman" w:hAnsi="Times New Roman" w:cs="Times New Roman"/>
          <w:lang w:eastAsia="pl-PL"/>
        </w:rPr>
        <w:t>g) przewidywany termin zapłaty wynagrodzenia jest dłuższy niż 30 dni od dnia doręczenia wykonawcy, podwykonawcy lub dalszemu podwykonawcy faktury lub rachunku, potwierdzających wykonanie zleconej podwykonawcy lub dalszemu podwykonawcy dostawy, usługi lub roboty budowlanej.</w:t>
      </w:r>
    </w:p>
    <w:p w:rsidR="00D36160" w:rsidRDefault="006A174E">
      <w:pPr>
        <w:suppressAutoHyphens w:val="0"/>
        <w:jc w:val="both"/>
        <w:rPr>
          <w:rFonts w:ascii="Times New Roman" w:hAnsi="Times New Roman" w:cs="Times New Roman"/>
          <w:lang w:eastAsia="pl-PL"/>
        </w:rPr>
      </w:pPr>
      <w:r>
        <w:rPr>
          <w:rFonts w:ascii="Times New Roman" w:hAnsi="Times New Roman" w:cs="Times New Roman"/>
          <w:lang w:eastAsia="pl-PL"/>
        </w:rPr>
        <w:t>7. Niezgłoszenie w formie pisemnej zastrzeżeń do przedłożonego projektu umowy o podwykonawstwo, której przedmiotem są roboty budowlane, w terminie określonym w ust. 6, uważa się za akceptację projektu umowy przez zamawiającego.</w:t>
      </w:r>
    </w:p>
    <w:p w:rsidR="00D36160" w:rsidRDefault="006A174E">
      <w:pPr>
        <w:tabs>
          <w:tab w:val="left" w:pos="765"/>
        </w:tabs>
        <w:jc w:val="both"/>
        <w:rPr>
          <w:rFonts w:ascii="Times New Roman" w:hAnsi="Times New Roman" w:cs="Times New Roman"/>
        </w:rPr>
      </w:pPr>
      <w:r>
        <w:rPr>
          <w:rFonts w:ascii="Times New Roman" w:hAnsi="Times New Roman" w:cs="Times New Roman"/>
        </w:rPr>
        <w:t>8. Wykonawca, podwykonawca lub dalszy podwykonawca przedkłada zamawiającemu poświadczoną za zgodność z oryginałem kopię zawartej umowy o podwykonawstwo, której przedmiotem są roboty budowlane, w terminie 7 dni od dnia jej zawarcia.</w:t>
      </w:r>
    </w:p>
    <w:p w:rsidR="00D36160" w:rsidRDefault="006A174E">
      <w:pPr>
        <w:tabs>
          <w:tab w:val="left" w:pos="765"/>
        </w:tabs>
        <w:jc w:val="both"/>
        <w:rPr>
          <w:rFonts w:ascii="Times New Roman" w:hAnsi="Times New Roman" w:cs="Times New Roman"/>
        </w:rPr>
      </w:pPr>
      <w:r>
        <w:rPr>
          <w:rFonts w:ascii="Times New Roman" w:hAnsi="Times New Roman" w:cs="Times New Roman"/>
        </w:rPr>
        <w:t>9. Zamawiający w terminie 7 dni od otrzymania umowy o podwykonawstwo może zgłosić do niej w formie pisemnej sprzeciw w przypadkach określonych w ust. 6.</w:t>
      </w:r>
    </w:p>
    <w:p w:rsidR="00D36160" w:rsidRDefault="006A174E">
      <w:pPr>
        <w:suppressAutoHyphens w:val="0"/>
        <w:jc w:val="both"/>
        <w:rPr>
          <w:rFonts w:ascii="Times New Roman" w:hAnsi="Times New Roman" w:cs="Times New Roman"/>
          <w:lang w:eastAsia="pl-PL"/>
        </w:rPr>
      </w:pPr>
      <w:r>
        <w:rPr>
          <w:rFonts w:ascii="Times New Roman" w:hAnsi="Times New Roman" w:cs="Times New Roman"/>
          <w:lang w:eastAsia="pl-PL"/>
        </w:rPr>
        <w:t>10. Niezgłoszenie w formie pisemnej sprzeciwu do przedłożonej umowy o podwykonawstwo, której przedmiotem są roboty budowlane, w terminie określonym w ust. 9, uważa się za akceptację umowy przez zamawiającego.</w:t>
      </w:r>
    </w:p>
    <w:p w:rsidR="00D36160" w:rsidRDefault="006A174E">
      <w:pPr>
        <w:suppressAutoHyphens w:val="0"/>
        <w:jc w:val="both"/>
        <w:rPr>
          <w:rFonts w:ascii="Times New Roman" w:hAnsi="Times New Roman" w:cs="Times New Roman"/>
          <w:lang w:eastAsia="pl-PL"/>
        </w:rPr>
      </w:pPr>
      <w:r>
        <w:rPr>
          <w:rFonts w:ascii="Times New Roman" w:hAnsi="Times New Roman" w:cs="Times New Roman"/>
          <w:lang w:eastAsia="pl-PL"/>
        </w:rPr>
        <w:t xml:space="preserve">11.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50.000,00 zł. </w:t>
      </w:r>
    </w:p>
    <w:p w:rsidR="00D36160" w:rsidRDefault="006A174E">
      <w:pPr>
        <w:suppressAutoHyphens w:val="0"/>
        <w:jc w:val="both"/>
        <w:rPr>
          <w:rFonts w:ascii="Times New Roman" w:hAnsi="Times New Roman" w:cs="Times New Roman"/>
          <w:lang w:eastAsia="pl-PL"/>
        </w:rPr>
      </w:pPr>
      <w:r>
        <w:rPr>
          <w:rFonts w:ascii="Times New Roman" w:hAnsi="Times New Roman" w:cs="Times New Roman"/>
          <w:lang w:eastAsia="pl-PL"/>
        </w:rPr>
        <w:t>12. W przypadku, o którym mowa w ust. 11, jeżeli termin zapłaty wynagrodzenia jest dłuższy niż określony w ust. 5, zamawiający informuje o tym wykonawcę i wzywa go do doprowadzenia do zmiany tej umowy pod rygorem wystąpienia o zapłatę kary umownej.</w:t>
      </w:r>
    </w:p>
    <w:p w:rsidR="00D36160" w:rsidRDefault="006A174E">
      <w:pPr>
        <w:rPr>
          <w:rFonts w:ascii="Times New Roman" w:hAnsi="Times New Roman" w:cs="Times New Roman"/>
          <w:lang w:eastAsia="pl-PL"/>
        </w:rPr>
      </w:pPr>
      <w:r>
        <w:rPr>
          <w:rFonts w:ascii="Times New Roman" w:hAnsi="Times New Roman" w:cs="Times New Roman"/>
          <w:lang w:eastAsia="pl-PL"/>
        </w:rPr>
        <w:t>13. Przepisy ust. 4 - 12 stosuje się odpowiednio do zmian tej umowy o podwykonawstwo.</w:t>
      </w:r>
    </w:p>
    <w:p w:rsidR="00D36160" w:rsidRDefault="00D36160" w:rsidP="00D51044">
      <w:pPr>
        <w:rPr>
          <w:rFonts w:ascii="Times New Roman" w:hAnsi="Times New Roman" w:cs="Times New Roman"/>
          <w:b/>
          <w:bCs/>
        </w:rPr>
      </w:pPr>
    </w:p>
    <w:p w:rsidR="00D36160" w:rsidRDefault="006A174E">
      <w:pPr>
        <w:jc w:val="center"/>
        <w:rPr>
          <w:rFonts w:ascii="Times New Roman" w:hAnsi="Times New Roman" w:cs="Times New Roman"/>
          <w:b/>
          <w:bCs/>
        </w:rPr>
      </w:pPr>
      <w:r>
        <w:rPr>
          <w:rFonts w:ascii="Times New Roman" w:hAnsi="Times New Roman" w:cs="Times New Roman"/>
          <w:b/>
          <w:bCs/>
        </w:rPr>
        <w:t>§ 3</w:t>
      </w:r>
    </w:p>
    <w:p w:rsidR="00D36160" w:rsidRDefault="006A174E">
      <w:pPr>
        <w:jc w:val="center"/>
        <w:rPr>
          <w:rFonts w:ascii="Times New Roman" w:hAnsi="Times New Roman" w:cs="Times New Roman"/>
          <w:b/>
          <w:bCs/>
        </w:rPr>
      </w:pPr>
      <w:r>
        <w:rPr>
          <w:rFonts w:ascii="Times New Roman" w:hAnsi="Times New Roman" w:cs="Times New Roman"/>
          <w:b/>
          <w:bCs/>
        </w:rPr>
        <w:t>Zobowiązanie Zamawiającego</w:t>
      </w:r>
    </w:p>
    <w:p w:rsidR="00D36160" w:rsidRDefault="006A174E">
      <w:pPr>
        <w:jc w:val="both"/>
        <w:rPr>
          <w:rFonts w:ascii="Times New Roman" w:hAnsi="Times New Roman" w:cs="Times New Roman"/>
        </w:rPr>
      </w:pPr>
      <w:r>
        <w:rPr>
          <w:rFonts w:ascii="Times New Roman" w:hAnsi="Times New Roman" w:cs="Times New Roman"/>
        </w:rPr>
        <w:t>Zamawiający zobowiązuje się do:</w:t>
      </w:r>
    </w:p>
    <w:p w:rsidR="00D36160" w:rsidRDefault="006A174E">
      <w:pPr>
        <w:tabs>
          <w:tab w:val="left" w:pos="765"/>
        </w:tabs>
        <w:jc w:val="both"/>
        <w:rPr>
          <w:rFonts w:ascii="Times New Roman" w:hAnsi="Times New Roman" w:cs="Times New Roman"/>
        </w:rPr>
      </w:pPr>
      <w:r>
        <w:rPr>
          <w:rFonts w:ascii="Times New Roman" w:hAnsi="Times New Roman" w:cs="Times New Roman"/>
        </w:rPr>
        <w:t>1. przekazania placu budowy w terminie do siedmiu dni od dnia podpisania niniejszej umowy</w:t>
      </w:r>
      <w:r>
        <w:rPr>
          <w:rFonts w:ascii="Times New Roman" w:hAnsi="Times New Roman" w:cs="Times New Roman"/>
          <w:b/>
          <w:bCs/>
          <w:color w:val="000000"/>
        </w:rPr>
        <w:t>,</w:t>
      </w:r>
    </w:p>
    <w:p w:rsidR="00D36160" w:rsidRDefault="006A174E">
      <w:pPr>
        <w:tabs>
          <w:tab w:val="left" w:pos="765"/>
        </w:tabs>
        <w:jc w:val="both"/>
        <w:rPr>
          <w:rFonts w:ascii="Times New Roman" w:hAnsi="Times New Roman" w:cs="Times New Roman"/>
        </w:rPr>
      </w:pPr>
      <w:r>
        <w:rPr>
          <w:rFonts w:ascii="Times New Roman" w:hAnsi="Times New Roman" w:cs="Times New Roman"/>
        </w:rPr>
        <w:t>2. zabezpieczenia nadzoru inwestorskiego,</w:t>
      </w:r>
    </w:p>
    <w:p w:rsidR="00D36160" w:rsidRDefault="006A174E">
      <w:pPr>
        <w:tabs>
          <w:tab w:val="left" w:pos="765"/>
        </w:tabs>
        <w:jc w:val="both"/>
        <w:rPr>
          <w:rFonts w:ascii="Times New Roman" w:hAnsi="Times New Roman" w:cs="Times New Roman"/>
        </w:rPr>
      </w:pPr>
      <w:r>
        <w:rPr>
          <w:rFonts w:ascii="Times New Roman" w:hAnsi="Times New Roman" w:cs="Times New Roman"/>
        </w:rPr>
        <w:t>3. terminowej zapłaty wynagrodzenia za zrealizowany przedmiot zamówienia.</w:t>
      </w:r>
    </w:p>
    <w:p w:rsidR="00D36160" w:rsidRDefault="00D36160">
      <w:pPr>
        <w:jc w:val="both"/>
        <w:rPr>
          <w:rFonts w:ascii="Times New Roman" w:hAnsi="Times New Roman" w:cs="Times New Roman"/>
          <w:shd w:val="clear" w:color="auto" w:fill="FFFF00"/>
        </w:rPr>
      </w:pPr>
    </w:p>
    <w:p w:rsidR="00D36160" w:rsidRDefault="006A174E">
      <w:pPr>
        <w:jc w:val="center"/>
        <w:rPr>
          <w:rFonts w:ascii="Times New Roman" w:hAnsi="Times New Roman" w:cs="Times New Roman"/>
          <w:b/>
        </w:rPr>
      </w:pPr>
      <w:r>
        <w:rPr>
          <w:rFonts w:ascii="Times New Roman" w:hAnsi="Times New Roman" w:cs="Times New Roman"/>
          <w:b/>
        </w:rPr>
        <w:t>§ 4</w:t>
      </w:r>
    </w:p>
    <w:p w:rsidR="00D36160" w:rsidRDefault="006A174E">
      <w:pPr>
        <w:jc w:val="center"/>
        <w:rPr>
          <w:rFonts w:ascii="Times New Roman" w:hAnsi="Times New Roman" w:cs="Times New Roman"/>
          <w:b/>
        </w:rPr>
      </w:pPr>
      <w:r>
        <w:rPr>
          <w:rFonts w:ascii="Times New Roman" w:hAnsi="Times New Roman" w:cs="Times New Roman"/>
          <w:b/>
        </w:rPr>
        <w:t>Zobowiązanie Wykonawcy</w:t>
      </w:r>
    </w:p>
    <w:p w:rsidR="00D36160" w:rsidRDefault="006A174E">
      <w:pPr>
        <w:tabs>
          <w:tab w:val="left" w:pos="30"/>
        </w:tabs>
        <w:jc w:val="both"/>
        <w:rPr>
          <w:rFonts w:ascii="Times New Roman" w:hAnsi="Times New Roman" w:cs="Times New Roman"/>
        </w:rPr>
      </w:pPr>
      <w:r>
        <w:rPr>
          <w:rFonts w:ascii="Times New Roman" w:hAnsi="Times New Roman" w:cs="Times New Roman"/>
        </w:rPr>
        <w:t>Wykonawca zobowiązuje się:</w:t>
      </w:r>
    </w:p>
    <w:p w:rsidR="00D36160" w:rsidRDefault="006A174E">
      <w:pPr>
        <w:jc w:val="both"/>
        <w:rPr>
          <w:rFonts w:ascii="Times New Roman" w:hAnsi="Times New Roman" w:cs="Times New Roman"/>
        </w:rPr>
      </w:pPr>
      <w:r>
        <w:rPr>
          <w:rFonts w:ascii="Times New Roman" w:hAnsi="Times New Roman" w:cs="Times New Roman"/>
        </w:rPr>
        <w:t>1. Wykonać roboty budowlane kompleksowo zgodnie z:</w:t>
      </w:r>
    </w:p>
    <w:p w:rsidR="00D36160" w:rsidRDefault="006A174E">
      <w:pPr>
        <w:jc w:val="both"/>
        <w:rPr>
          <w:rFonts w:ascii="Times New Roman" w:hAnsi="Times New Roman" w:cs="Times New Roman"/>
        </w:rPr>
      </w:pPr>
      <w:r>
        <w:rPr>
          <w:rFonts w:ascii="Times New Roman" w:hAnsi="Times New Roman" w:cs="Times New Roman"/>
        </w:rPr>
        <w:t>a) umową,</w:t>
      </w:r>
    </w:p>
    <w:p w:rsidR="00D36160" w:rsidRDefault="006A174E">
      <w:pPr>
        <w:jc w:val="both"/>
        <w:rPr>
          <w:rFonts w:ascii="Times New Roman" w:hAnsi="Times New Roman" w:cs="Times New Roman"/>
        </w:rPr>
      </w:pPr>
      <w:r>
        <w:rPr>
          <w:rFonts w:ascii="Times New Roman" w:hAnsi="Times New Roman" w:cs="Times New Roman"/>
        </w:rPr>
        <w:t xml:space="preserve">b) dokumentacją projektową </w:t>
      </w:r>
      <w:r w:rsidRPr="000B30B9">
        <w:rPr>
          <w:rFonts w:ascii="Times New Roman" w:hAnsi="Times New Roman" w:cs="Times New Roman"/>
        </w:rPr>
        <w:t>(PFU),</w:t>
      </w:r>
    </w:p>
    <w:p w:rsidR="00D36160" w:rsidRDefault="006A174E">
      <w:pPr>
        <w:jc w:val="both"/>
        <w:rPr>
          <w:rFonts w:ascii="Times New Roman" w:hAnsi="Times New Roman" w:cs="Times New Roman"/>
        </w:rPr>
      </w:pPr>
      <w:r>
        <w:rPr>
          <w:rFonts w:ascii="Times New Roman" w:hAnsi="Times New Roman" w:cs="Times New Roman"/>
        </w:rPr>
        <w:t>c)  specyfikacją  warunków zamówienia,</w:t>
      </w:r>
    </w:p>
    <w:p w:rsidR="00D36160" w:rsidRDefault="006A174E">
      <w:pPr>
        <w:jc w:val="both"/>
        <w:rPr>
          <w:rFonts w:ascii="Times New Roman" w:hAnsi="Times New Roman" w:cs="Times New Roman"/>
        </w:rPr>
      </w:pPr>
      <w:r>
        <w:rPr>
          <w:rFonts w:ascii="Times New Roman" w:hAnsi="Times New Roman" w:cs="Times New Roman"/>
        </w:rPr>
        <w:lastRenderedPageBreak/>
        <w:t>d) ofertą stanowiąca załącznik do niniejszej umowy,</w:t>
      </w:r>
    </w:p>
    <w:p w:rsidR="00D36160" w:rsidRDefault="006A174E">
      <w:pPr>
        <w:jc w:val="both"/>
        <w:rPr>
          <w:rFonts w:ascii="Times New Roman" w:hAnsi="Times New Roman" w:cs="Times New Roman"/>
        </w:rPr>
      </w:pPr>
      <w:r>
        <w:rPr>
          <w:rFonts w:ascii="Times New Roman" w:hAnsi="Times New Roman" w:cs="Times New Roman"/>
        </w:rPr>
        <w:t>e) obowiązującymi przepisami i Polskimi Normami oraz zasadami współczesnej wiedzy technicznej i sztuką budowlaną.</w:t>
      </w:r>
    </w:p>
    <w:p w:rsidR="00D36160" w:rsidRDefault="006A174E">
      <w:pPr>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u w:val="single"/>
        </w:rPr>
        <w:t>Przejąć plac budowy od zamawiającego</w:t>
      </w:r>
      <w:r>
        <w:rPr>
          <w:rFonts w:ascii="Times New Roman" w:hAnsi="Times New Roman" w:cs="Times New Roman"/>
        </w:rPr>
        <w:t xml:space="preserve">, odpowiednio zabezpieczyć teren budowy wraz z urządzeniami technicznymi i uniemożliwić wstęp na budowę osobom nieupoważnionym i na czas robót zapewnić organizację budowy zgodnie z przepisami BHP i ppoż, przepisami prawa budowlanego, oraz ochronę mienia i ponosić odpowiedzialność za szkody powstałe i wynikłe na terenie budowy poniesione przez pracowników oraz przez osoby trzecie. </w:t>
      </w:r>
    </w:p>
    <w:p w:rsidR="00D36160" w:rsidRDefault="006A174E">
      <w:pPr>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u w:val="single"/>
        </w:rPr>
        <w:t>Umożliwić wstęp na teren budowy pracownikom organów państwowego nadzoru budowlanego</w:t>
      </w:r>
      <w:r>
        <w:rPr>
          <w:rFonts w:ascii="Times New Roman" w:hAnsi="Times New Roman" w:cs="Times New Roman"/>
        </w:rPr>
        <w:t>, do których należy wykonywanie zadań określonych ustawą – Prawo Budowlane oraz do udostępnienia im danych i informacji wymaganych tą ustawą.</w:t>
      </w:r>
    </w:p>
    <w:p w:rsidR="00D36160" w:rsidRDefault="006A174E">
      <w:pPr>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u w:val="single"/>
        </w:rPr>
        <w:t>Wykonać przedmiot umowy z materiałów odpowiedniej, jakości i posiadających wymagane prawem budowlanym dopuszczenie do obrotu i stosowania w budownictwie</w:t>
      </w:r>
      <w:r>
        <w:rPr>
          <w:rFonts w:ascii="Times New Roman" w:hAnsi="Times New Roman" w:cs="Times New Roman"/>
        </w:rPr>
        <w:t>. N</w:t>
      </w:r>
      <w:r>
        <w:rPr>
          <w:rFonts w:ascii="Times New Roman" w:hAnsi="Times New Roman" w:cs="Times New Roman"/>
          <w:bCs/>
        </w:rPr>
        <w:t>a żądanie Zamawiającego Wykonawca przedstawi właściwe certyfikaty i dopuszczenia.</w:t>
      </w:r>
    </w:p>
    <w:p w:rsidR="00D36160" w:rsidRDefault="006A174E">
      <w:pPr>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u w:val="single"/>
        </w:rPr>
        <w:t>Zapewnić właściwą koordynację organizacji robót wszystkich branż</w:t>
      </w:r>
      <w:r>
        <w:rPr>
          <w:rFonts w:ascii="Times New Roman" w:hAnsi="Times New Roman" w:cs="Times New Roman"/>
        </w:rPr>
        <w:t xml:space="preserve"> oraz prowadzić dokumentację zgodnie z właściwymi przepisami.</w:t>
      </w:r>
    </w:p>
    <w:p w:rsidR="00D36160" w:rsidRDefault="006A174E">
      <w:pPr>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u w:val="single"/>
        </w:rPr>
        <w:t>Zapewnić niezbędny liczebnie potencjał wykwalifikowanych pracowników i kierownika budowy</w:t>
      </w:r>
      <w:r>
        <w:rPr>
          <w:rFonts w:ascii="Times New Roman" w:hAnsi="Times New Roman" w:cs="Times New Roman"/>
        </w:rPr>
        <w:t>, który z ramienia Wykonawcy pełnił będzie …………………………………..</w:t>
      </w:r>
    </w:p>
    <w:p w:rsidR="00D36160" w:rsidRDefault="006A174E">
      <w:pPr>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u w:val="single"/>
        </w:rPr>
        <w:t>Brać udział we wszystkich obradach i na</w:t>
      </w:r>
      <w:r>
        <w:rPr>
          <w:rFonts w:ascii="Times New Roman" w:hAnsi="Times New Roman" w:cs="Times New Roman"/>
        </w:rPr>
        <w:t>radach organizowanych przez Zamawiającego.</w:t>
      </w:r>
    </w:p>
    <w:p w:rsidR="00D36160" w:rsidRDefault="006A174E">
      <w:pPr>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u w:val="single"/>
        </w:rPr>
        <w:t>Zapewnić sobie, na własny koszt</w:t>
      </w:r>
      <w:r>
        <w:rPr>
          <w:rFonts w:ascii="Times New Roman" w:hAnsi="Times New Roman" w:cs="Times New Roman"/>
        </w:rPr>
        <w:t xml:space="preserve">, od odpowiednich dysponentów </w:t>
      </w:r>
      <w:r>
        <w:rPr>
          <w:rFonts w:ascii="Times New Roman" w:hAnsi="Times New Roman" w:cs="Times New Roman"/>
          <w:u w:val="single"/>
        </w:rPr>
        <w:t>odpłatne korzystanie z mediów (woda, energia elektryczna) oraz ponosić koszty za ich korzystanie.</w:t>
      </w:r>
    </w:p>
    <w:p w:rsidR="00D36160" w:rsidRDefault="006A174E">
      <w:pPr>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u w:val="single"/>
        </w:rPr>
        <w:t>Zorganizować plac budowy na własny koszt</w:t>
      </w:r>
      <w:r>
        <w:rPr>
          <w:rFonts w:ascii="Times New Roman" w:hAnsi="Times New Roman" w:cs="Times New Roman"/>
        </w:rPr>
        <w:t xml:space="preserve"> bez prawa do dodatkowego wynagrodzenia.</w:t>
      </w:r>
    </w:p>
    <w:p w:rsidR="00D36160" w:rsidRDefault="00D36160">
      <w:pPr>
        <w:rPr>
          <w:rFonts w:ascii="Times New Roman" w:hAnsi="Times New Roman" w:cs="Times New Roman"/>
          <w:b/>
        </w:rPr>
      </w:pPr>
    </w:p>
    <w:p w:rsidR="00D36160" w:rsidRDefault="006A174E">
      <w:pPr>
        <w:jc w:val="center"/>
        <w:rPr>
          <w:rFonts w:ascii="Times New Roman" w:hAnsi="Times New Roman" w:cs="Times New Roman"/>
          <w:b/>
        </w:rPr>
      </w:pPr>
      <w:r>
        <w:rPr>
          <w:rFonts w:ascii="Times New Roman" w:hAnsi="Times New Roman" w:cs="Times New Roman"/>
          <w:b/>
          <w:bCs/>
        </w:rPr>
        <w:t>§ 5</w:t>
      </w:r>
    </w:p>
    <w:p w:rsidR="00D36160" w:rsidRDefault="006A174E">
      <w:pPr>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Zatrudnienie na podstawie umów o pracę</w:t>
      </w:r>
    </w:p>
    <w:p w:rsidR="00D36160" w:rsidRDefault="006A174E">
      <w:pPr>
        <w:jc w:val="both"/>
        <w:rPr>
          <w:rFonts w:ascii="Times New Roman" w:hAnsi="Times New Roman" w:cs="Times New Roman"/>
        </w:rPr>
      </w:pPr>
      <w:r>
        <w:rPr>
          <w:rFonts w:ascii="Times New Roman" w:hAnsi="Times New Roman" w:cs="Times New Roman"/>
          <w:bCs/>
          <w:color w:val="000000"/>
        </w:rPr>
        <w:t xml:space="preserve">1. </w:t>
      </w:r>
      <w:r>
        <w:rPr>
          <w:rFonts w:ascii="Times New Roman" w:hAnsi="Times New Roman" w:cs="Times New Roman"/>
          <w:color w:val="000000"/>
        </w:rPr>
        <w:t xml:space="preserve">Zamawiający wymaga zatrudnienia przez Wykonawcę lub podwykonawcę </w:t>
      </w:r>
      <w:r>
        <w:rPr>
          <w:rFonts w:ascii="Times New Roman" w:hAnsi="Times New Roman" w:cs="Times New Roman"/>
        </w:rPr>
        <w:t>w trakcie realizacji niniejszego zamówienia</w:t>
      </w:r>
      <w:r>
        <w:rPr>
          <w:rFonts w:ascii="Times New Roman" w:hAnsi="Times New Roman" w:cs="Times New Roman"/>
          <w:color w:val="000000"/>
        </w:rPr>
        <w:t xml:space="preserve"> na podstawie umowy o pracę – osób, </w:t>
      </w:r>
      <w:r>
        <w:rPr>
          <w:rFonts w:ascii="Times New Roman" w:hAnsi="Times New Roman" w:cs="Times New Roman"/>
        </w:rPr>
        <w:t>z wyłączeniem kadry kierowniczej, wykonujących czynności w następującym zakresie:</w:t>
      </w:r>
    </w:p>
    <w:p w:rsidR="00D36160" w:rsidRDefault="006A174E">
      <w:pPr>
        <w:widowControl/>
        <w:numPr>
          <w:ilvl w:val="0"/>
          <w:numId w:val="2"/>
        </w:numPr>
        <w:jc w:val="both"/>
        <w:rPr>
          <w:rFonts w:ascii="Times New Roman" w:hAnsi="Times New Roman" w:cs="Times New Roman"/>
          <w:bCs/>
        </w:rPr>
      </w:pPr>
      <w:r>
        <w:rPr>
          <w:rFonts w:ascii="Times New Roman" w:hAnsi="Times New Roman" w:cs="Times New Roman"/>
          <w:bCs/>
        </w:rPr>
        <w:t>wykonywanie prac fizycznych przy realizacji robót budowlanych;</w:t>
      </w:r>
    </w:p>
    <w:p w:rsidR="00D36160" w:rsidRDefault="006A174E">
      <w:pPr>
        <w:widowControl/>
        <w:numPr>
          <w:ilvl w:val="0"/>
          <w:numId w:val="2"/>
        </w:numPr>
        <w:jc w:val="both"/>
        <w:rPr>
          <w:rFonts w:ascii="Times New Roman" w:hAnsi="Times New Roman" w:cs="Times New Roman"/>
          <w:bCs/>
        </w:rPr>
      </w:pPr>
      <w:r>
        <w:rPr>
          <w:rFonts w:ascii="Times New Roman" w:hAnsi="Times New Roman" w:cs="Times New Roman"/>
          <w:bCs/>
        </w:rPr>
        <w:t>wykonywanie prac instalacyjno-montażowych;</w:t>
      </w:r>
    </w:p>
    <w:p w:rsidR="00D36160" w:rsidRDefault="006A174E">
      <w:pPr>
        <w:widowControl/>
        <w:numPr>
          <w:ilvl w:val="0"/>
          <w:numId w:val="2"/>
        </w:numPr>
        <w:jc w:val="both"/>
        <w:rPr>
          <w:rFonts w:ascii="Times New Roman" w:hAnsi="Times New Roman" w:cs="Times New Roman"/>
          <w:bCs/>
        </w:rPr>
      </w:pPr>
      <w:r>
        <w:rPr>
          <w:rFonts w:ascii="Times New Roman" w:hAnsi="Times New Roman" w:cs="Times New Roman"/>
          <w:bCs/>
        </w:rPr>
        <w:t>operowanie sprzętem.</w:t>
      </w:r>
    </w:p>
    <w:p w:rsidR="00D36160" w:rsidRDefault="006A174E">
      <w:pPr>
        <w:widowControl/>
        <w:jc w:val="both"/>
        <w:rPr>
          <w:rFonts w:ascii="Times New Roman" w:hAnsi="Times New Roman" w:cs="Times New Roman"/>
          <w:bCs/>
        </w:rPr>
      </w:pPr>
      <w:r>
        <w:rPr>
          <w:rFonts w:ascii="Times New Roman" w:eastAsia="TimesNewRomanPSMT" w:hAnsi="Times New Roman" w:cs="Times New Roman"/>
          <w:color w:val="000000"/>
          <w:shd w:val="clear" w:color="auto" w:fill="FFFFFF"/>
        </w:rPr>
        <w:t xml:space="preserve">jeżeli wykonanie tych czynności polega na wykonywaniu pracy w sposób określony w art. 22 § 1 ustawy z dnia 26 czerwca 1974 r. – Kodeks pracy (Dz. U. z 2020 r. poz. 1320).  </w:t>
      </w:r>
    </w:p>
    <w:p w:rsidR="00D36160" w:rsidRDefault="006A174E">
      <w:pPr>
        <w:jc w:val="both"/>
        <w:rPr>
          <w:rFonts w:ascii="Times New Roman" w:hAnsi="Times New Roman" w:cs="Times New Roman"/>
        </w:rPr>
      </w:pPr>
      <w:r>
        <w:rPr>
          <w:rFonts w:ascii="Times New Roman" w:hAnsi="Times New Roman" w:cs="Times New Roman"/>
          <w:bCs/>
        </w:rPr>
        <w:t xml:space="preserve">2. Dla udokumentowania zatrudnienia wskazanych wyżej osób na podstawie umowy o pracę wykonawca (podwykonawca) w terminie </w:t>
      </w:r>
      <w:r>
        <w:rPr>
          <w:rFonts w:eastAsia="Trebuchet MS"/>
          <w:lang w:bidi="pl-PL"/>
        </w:rPr>
        <w:t>na maksymalnie 2 dni przed przystąpieniem do robót</w:t>
      </w:r>
      <w:r>
        <w:rPr>
          <w:rFonts w:ascii="Times New Roman" w:hAnsi="Times New Roman" w:cs="Times New Roman"/>
          <w:bCs/>
        </w:rPr>
        <w:t xml:space="preserve"> przedłoży zamawiającemu wykaz osób zatrudnionych przy realizacji zamówienia na podstawie umowy o pracę, zawierający imię i nazwisko osoby wraz ze wskazaniem czynności jakie będą oni wykonywać.</w:t>
      </w:r>
    </w:p>
    <w:p w:rsidR="00D36160" w:rsidRDefault="006A174E">
      <w:pPr>
        <w:jc w:val="both"/>
        <w:rPr>
          <w:rFonts w:ascii="Times New Roman" w:hAnsi="Times New Roman" w:cs="Times New Roman"/>
        </w:rPr>
      </w:pPr>
      <w:r>
        <w:rPr>
          <w:rFonts w:ascii="Times New Roman" w:hAnsi="Times New Roman" w:cs="Times New Roman"/>
          <w:b/>
          <w:bCs/>
        </w:rPr>
        <w:t>W przypadku zmiany lub zatrudnienia nowego pracownika Wykonawca zobowiązany jest do niezwłocznej aktualizacji przedmiotowego wykazu. Wskazani pracownicy świadczyć będą pracę na podstawie umowy o pracę w okresie obowiązywania niniejszej umowy.</w:t>
      </w:r>
      <w:r>
        <w:rPr>
          <w:rFonts w:ascii="Times New Roman" w:hAnsi="Times New Roman" w:cs="Times New Roman"/>
          <w:bCs/>
        </w:rPr>
        <w:t xml:space="preserve"> </w:t>
      </w:r>
    </w:p>
    <w:p w:rsidR="00D36160" w:rsidRDefault="006A174E">
      <w:pPr>
        <w:jc w:val="both"/>
        <w:rPr>
          <w:rFonts w:ascii="Times New Roman" w:hAnsi="Times New Roman" w:cs="Times New Roman"/>
          <w:bCs/>
        </w:rPr>
      </w:pPr>
      <w:r>
        <w:rPr>
          <w:rFonts w:ascii="Times New Roman" w:hAnsi="Times New Roman" w:cs="Times New Roman"/>
          <w:bCs/>
        </w:rPr>
        <w:t xml:space="preserve">3.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D36160" w:rsidRDefault="006A174E">
      <w:pPr>
        <w:jc w:val="both"/>
        <w:rPr>
          <w:rFonts w:ascii="Times New Roman" w:hAnsi="Times New Roman" w:cs="Times New Roman"/>
          <w:bCs/>
        </w:rPr>
      </w:pPr>
      <w:r>
        <w:rPr>
          <w:rFonts w:ascii="Times New Roman" w:hAnsi="Times New Roman" w:cs="Times New Roman"/>
          <w:bCs/>
        </w:rPr>
        <w:t>a)żądania oświadczeń i dokumentów w zakresie potwierdzenia spełniania ww. wymogów i dokonywania ich oceny,</w:t>
      </w:r>
    </w:p>
    <w:p w:rsidR="00D36160" w:rsidRDefault="006A174E">
      <w:pPr>
        <w:jc w:val="both"/>
        <w:rPr>
          <w:rFonts w:ascii="Times New Roman" w:hAnsi="Times New Roman" w:cs="Times New Roman"/>
          <w:bCs/>
        </w:rPr>
      </w:pPr>
      <w:r>
        <w:rPr>
          <w:rFonts w:ascii="Times New Roman" w:hAnsi="Times New Roman" w:cs="Times New Roman"/>
          <w:bCs/>
        </w:rPr>
        <w:t>b)żądania wyjaśnień w przypadku wątpliwości w zakresie potwierdzenia spełniania ww. wymogów,</w:t>
      </w:r>
    </w:p>
    <w:p w:rsidR="00D36160" w:rsidRDefault="006A174E">
      <w:pPr>
        <w:jc w:val="both"/>
        <w:rPr>
          <w:rFonts w:ascii="Times New Roman" w:hAnsi="Times New Roman" w:cs="Times New Roman"/>
          <w:bCs/>
        </w:rPr>
      </w:pPr>
      <w:r>
        <w:rPr>
          <w:rFonts w:ascii="Times New Roman" w:hAnsi="Times New Roman" w:cs="Times New Roman"/>
          <w:bCs/>
        </w:rPr>
        <w:t>c)przeprowadzania kontroli na miejscu wykonywania świadczenia.</w:t>
      </w:r>
    </w:p>
    <w:p w:rsidR="00D36160" w:rsidRDefault="006A174E">
      <w:pPr>
        <w:jc w:val="both"/>
        <w:rPr>
          <w:rFonts w:ascii="Times New Roman" w:hAnsi="Times New Roman" w:cs="Times New Roman"/>
          <w:bCs/>
        </w:rPr>
      </w:pPr>
      <w:r>
        <w:rPr>
          <w:rFonts w:ascii="Times New Roman" w:hAnsi="Times New Roman" w:cs="Times New Roman"/>
          <w:bCs/>
        </w:rPr>
        <w:t xml:space="preserve">4.W trakcie realizacji zamówienia na każde wezwanie zamawiającego w wyznaczonym w tym wezwaniu terminie wykonawca przedłoży zamawiającemu wskazane poniżej dowody w celu potwierdzenia spełnienia wymogu zatrudnienia na podstawie umowy o pracę przez wykonawcę lub </w:t>
      </w:r>
      <w:r>
        <w:rPr>
          <w:rFonts w:ascii="Times New Roman" w:hAnsi="Times New Roman" w:cs="Times New Roman"/>
          <w:bCs/>
        </w:rPr>
        <w:lastRenderedPageBreak/>
        <w:t>podwykonawcę osób wykonujących wskazane w ust. 1 czynności w trakcie realizacji zamówienia:</w:t>
      </w:r>
    </w:p>
    <w:p w:rsidR="00D36160" w:rsidRDefault="006A174E">
      <w:pPr>
        <w:jc w:val="both"/>
        <w:rPr>
          <w:rFonts w:ascii="Times New Roman" w:hAnsi="Times New Roman" w:cs="Times New Roman"/>
        </w:rPr>
      </w:pPr>
      <w:r>
        <w:rPr>
          <w:rFonts w:ascii="Times New Roman" w:hAnsi="Times New Roman" w:cs="Times New Roman"/>
        </w:rPr>
        <w:t>1) oświadczenie zatrudnionego pracownika,</w:t>
      </w:r>
    </w:p>
    <w:p w:rsidR="00D36160" w:rsidRDefault="006A174E">
      <w:pPr>
        <w:jc w:val="both"/>
        <w:rPr>
          <w:rFonts w:ascii="Times New Roman" w:hAnsi="Times New Roman" w:cs="Times New Roman"/>
        </w:rPr>
      </w:pPr>
      <w:r>
        <w:rPr>
          <w:rFonts w:ascii="Times New Roman" w:hAnsi="Times New Roman" w:cs="Times New Roman"/>
        </w:rPr>
        <w:t>2) oświadczenie wykonawcy lub podwykonawcy o zatrudnieniu pracownika na podstawie umowy o pracę,</w:t>
      </w:r>
    </w:p>
    <w:p w:rsidR="00D36160" w:rsidRDefault="006A174E">
      <w:pPr>
        <w:jc w:val="both"/>
        <w:rPr>
          <w:rFonts w:ascii="Times New Roman" w:hAnsi="Times New Roman" w:cs="Times New Roman"/>
        </w:rPr>
      </w:pPr>
      <w:r>
        <w:rPr>
          <w:rFonts w:ascii="Times New Roman" w:hAnsi="Times New Roman" w:cs="Times New Roman"/>
        </w:rPr>
        <w:t>3) poświadczona za zgodność z oryginałem kopii umowy o pracę zatrudnionego pracownika,</w:t>
      </w:r>
    </w:p>
    <w:p w:rsidR="00D36160" w:rsidRDefault="006A174E">
      <w:pPr>
        <w:jc w:val="both"/>
        <w:rPr>
          <w:rFonts w:ascii="Times New Roman" w:hAnsi="Times New Roman" w:cs="Times New Roman"/>
        </w:rPr>
      </w:pPr>
      <w:r>
        <w:rPr>
          <w:rFonts w:ascii="Times New Roman" w:hAnsi="Times New Roman" w:cs="Times New Roman"/>
        </w:rPr>
        <w:t>4) inne dokumenty</w:t>
      </w:r>
    </w:p>
    <w:p w:rsidR="00D36160" w:rsidRDefault="006A174E">
      <w:pPr>
        <w:jc w:val="both"/>
        <w:rPr>
          <w:rFonts w:ascii="Times New Roman" w:hAnsi="Times New Roman" w:cs="Times New Roman"/>
        </w:rPr>
      </w:pPr>
      <w:r>
        <w:rPr>
          <w:rFonts w:ascii="Times New Roman" w:hAnsi="Times New Roman" w:cs="Times New Roman"/>
        </w:rPr>
        <w:t>- zawierając</w:t>
      </w:r>
      <w:r>
        <w:rPr>
          <w:rFonts w:ascii="Times New Roman" w:hAnsi="Times New Roman" w:cs="Times New Roman"/>
          <w:color w:val="000000"/>
        </w:rPr>
        <w:t>e</w:t>
      </w:r>
      <w:r>
        <w:rPr>
          <w:rFonts w:ascii="Times New Roman" w:hAnsi="Times New Roman" w:cs="Times New Roman"/>
        </w:rPr>
        <w:t xml:space="preserve"> informacje, w tym dane osobowe, niezbędne do weryfikacji zatrudnienia na podstawie umowy o pracę, w szczególności imię i nazwisko zatrudnionego pracownika, datę zawarcia umowy o pracę, rodzaj umowy o pracę i zakres obowiązków pracownika.</w:t>
      </w:r>
    </w:p>
    <w:p w:rsidR="00D36160" w:rsidRDefault="00D36160">
      <w:pPr>
        <w:jc w:val="both"/>
        <w:rPr>
          <w:rFonts w:ascii="Times New Roman" w:hAnsi="Times New Roman" w:cs="Times New Roman"/>
          <w:b/>
        </w:rPr>
      </w:pPr>
    </w:p>
    <w:p w:rsidR="00D36160" w:rsidRDefault="006A174E">
      <w:pPr>
        <w:jc w:val="center"/>
        <w:rPr>
          <w:rFonts w:ascii="Times New Roman" w:hAnsi="Times New Roman" w:cs="Times New Roman"/>
          <w:b/>
        </w:rPr>
      </w:pPr>
      <w:r>
        <w:rPr>
          <w:rFonts w:ascii="Times New Roman" w:hAnsi="Times New Roman" w:cs="Times New Roman"/>
          <w:b/>
        </w:rPr>
        <w:t>§ 6</w:t>
      </w:r>
    </w:p>
    <w:p w:rsidR="00D36160" w:rsidRDefault="006A174E">
      <w:pPr>
        <w:jc w:val="center"/>
        <w:rPr>
          <w:rFonts w:ascii="Times New Roman" w:hAnsi="Times New Roman" w:cs="Times New Roman"/>
          <w:b/>
        </w:rPr>
      </w:pPr>
      <w:r>
        <w:rPr>
          <w:rFonts w:ascii="Times New Roman" w:hAnsi="Times New Roman" w:cs="Times New Roman"/>
          <w:b/>
        </w:rPr>
        <w:t>Terminy</w:t>
      </w:r>
    </w:p>
    <w:p w:rsidR="00D36160" w:rsidRDefault="006A174E">
      <w:pPr>
        <w:rPr>
          <w:rFonts w:ascii="Times New Roman" w:hAnsi="Times New Roman" w:cs="Times New Roman"/>
        </w:rPr>
      </w:pPr>
      <w:r>
        <w:rPr>
          <w:rFonts w:ascii="Times New Roman" w:hAnsi="Times New Roman" w:cs="Times New Roman"/>
          <w:color w:val="000000"/>
        </w:rPr>
        <w:t xml:space="preserve">1. </w:t>
      </w:r>
      <w:r>
        <w:rPr>
          <w:rFonts w:ascii="Times New Roman" w:hAnsi="Times New Roman" w:cs="Times New Roman"/>
        </w:rPr>
        <w:t>Etapy wykonania przedmiotu umowy:</w:t>
      </w:r>
    </w:p>
    <w:p w:rsidR="00D36160" w:rsidRDefault="006A174E">
      <w:pPr>
        <w:rPr>
          <w:rFonts w:ascii="Times New Roman" w:hAnsi="Times New Roman" w:cs="Times New Roman"/>
        </w:rPr>
      </w:pPr>
      <w:r>
        <w:rPr>
          <w:rFonts w:ascii="Times New Roman" w:hAnsi="Times New Roman" w:cs="Times New Roman"/>
        </w:rPr>
        <w:t xml:space="preserve">1). ETAP I – </w:t>
      </w:r>
      <w:r>
        <w:rPr>
          <w:rFonts w:ascii="Times New Roman" w:hAnsi="Times New Roman" w:cs="Times New Roman"/>
          <w:u w:val="single"/>
        </w:rPr>
        <w:t>obejmuje wykonanie kompleksowej dokumentacji projektowej wraz z uzyskaniem wszelkich niezbędnych uzgodnień z jednostkami branżowymi i właścicielami prywatnymi</w:t>
      </w:r>
      <w:r>
        <w:rPr>
          <w:rFonts w:ascii="Times New Roman" w:hAnsi="Times New Roman" w:cs="Times New Roman"/>
        </w:rPr>
        <w:t xml:space="preserve"> (jeżeli takie będą potrzebne), decyzji, sporządzenie przedmiaru robót oraz uzyskanie pozwolenia od właściwego organu na realizację całego zakresu inwestycji.</w:t>
      </w:r>
    </w:p>
    <w:p w:rsidR="00D36160" w:rsidRDefault="006A174E">
      <w:pPr>
        <w:rPr>
          <w:rFonts w:ascii="Times New Roman" w:hAnsi="Times New Roman" w:cs="Times New Roman"/>
        </w:rPr>
      </w:pPr>
      <w:r>
        <w:rPr>
          <w:rFonts w:ascii="Times New Roman" w:hAnsi="Times New Roman" w:cs="Times New Roman"/>
        </w:rPr>
        <w:t xml:space="preserve">2). ETAP II – </w:t>
      </w:r>
      <w:r>
        <w:rPr>
          <w:rFonts w:ascii="Times New Roman" w:hAnsi="Times New Roman" w:cs="Times New Roman"/>
          <w:u w:val="single"/>
        </w:rPr>
        <w:t>wykonanie wszystkich robót objętych dokumentacją wykonawczą</w:t>
      </w:r>
      <w:r>
        <w:rPr>
          <w:rFonts w:ascii="Times New Roman" w:hAnsi="Times New Roman" w:cs="Times New Roman"/>
        </w:rPr>
        <w:t>.</w:t>
      </w:r>
    </w:p>
    <w:p w:rsidR="00D36160" w:rsidRPr="00A72FD8" w:rsidRDefault="006A174E">
      <w:pPr>
        <w:widowControl/>
        <w:suppressAutoHyphens w:val="0"/>
        <w:textAlignment w:val="auto"/>
        <w:rPr>
          <w:rFonts w:ascii="Times New Roman" w:hAnsi="Times New Roman" w:cs="Times New Roman"/>
          <w:color w:val="FF0000"/>
          <w:kern w:val="0"/>
          <w:lang w:bidi="ar-SA"/>
        </w:rPr>
      </w:pPr>
      <w:r w:rsidRPr="000B30B9">
        <w:rPr>
          <w:rFonts w:ascii="Times New Roman" w:hAnsi="Times New Roman" w:cs="Times New Roman"/>
          <w:color w:val="000000"/>
          <w:kern w:val="0"/>
          <w:lang w:bidi="ar-SA"/>
        </w:rPr>
        <w:t xml:space="preserve">2. Termin rozpoczęcia realizacji umowy ustala się </w:t>
      </w:r>
      <w:r w:rsidRPr="000B30B9">
        <w:rPr>
          <w:rFonts w:ascii="Times New Roman" w:hAnsi="Times New Roman" w:cs="Times New Roman"/>
          <w:kern w:val="0"/>
          <w:lang w:bidi="ar-SA"/>
        </w:rPr>
        <w:t xml:space="preserve">do 7 dni od podpisania umowy. Jako potwierdzenie rozpoczęcia prac etapu I, Wykonawca przedstawi Zamawiającemu zgłoszenie pracy geodezyjnej do wykonania map dla celów projektowych. </w:t>
      </w:r>
    </w:p>
    <w:p w:rsidR="00D36160" w:rsidRDefault="006A174E">
      <w:pPr>
        <w:widowControl/>
        <w:suppressAutoHyphens w:val="0"/>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3. </w:t>
      </w:r>
      <w:r w:rsidRPr="006A174E">
        <w:rPr>
          <w:rFonts w:ascii="Times New Roman" w:hAnsi="Times New Roman" w:cs="Times New Roman"/>
          <w:b/>
          <w:color w:val="000000"/>
          <w:kern w:val="0"/>
          <w:lang w:bidi="ar-SA"/>
        </w:rPr>
        <w:t>Termin wykonania dokumentacji projektowej</w:t>
      </w:r>
      <w:r>
        <w:rPr>
          <w:rFonts w:ascii="Times New Roman" w:hAnsi="Times New Roman" w:cs="Times New Roman"/>
          <w:color w:val="000000"/>
          <w:kern w:val="0"/>
          <w:lang w:bidi="ar-SA"/>
        </w:rPr>
        <w:t xml:space="preserve"> wraz ze skutecznym uzyskaniem pozwolenia na budowę – </w:t>
      </w:r>
      <w:r>
        <w:rPr>
          <w:rFonts w:ascii="Times New Roman" w:hAnsi="Times New Roman" w:cs="Times New Roman"/>
          <w:b/>
          <w:color w:val="000000"/>
          <w:kern w:val="0"/>
          <w:lang w:bidi="ar-SA"/>
        </w:rPr>
        <w:t xml:space="preserve">do </w:t>
      </w:r>
      <w:r w:rsidR="003759F4">
        <w:rPr>
          <w:rFonts w:ascii="Times New Roman" w:hAnsi="Times New Roman" w:cs="Times New Roman"/>
          <w:b/>
          <w:color w:val="000000"/>
          <w:kern w:val="0"/>
          <w:lang w:bidi="ar-SA"/>
        </w:rPr>
        <w:t>12</w:t>
      </w:r>
      <w:r>
        <w:rPr>
          <w:rFonts w:ascii="Times New Roman" w:hAnsi="Times New Roman" w:cs="Times New Roman"/>
          <w:b/>
          <w:color w:val="000000"/>
          <w:kern w:val="0"/>
          <w:lang w:bidi="ar-SA"/>
        </w:rPr>
        <w:t xml:space="preserve"> miesięcy od dnia podpisania umowy.</w:t>
      </w:r>
    </w:p>
    <w:p w:rsidR="00D36160" w:rsidRDefault="006A174E">
      <w:pPr>
        <w:widowControl/>
        <w:suppressAutoHyphens w:val="0"/>
        <w:textAlignment w:val="auto"/>
        <w:rPr>
          <w:rFonts w:ascii="Times New Roman" w:hAnsi="Times New Roman" w:cs="Times New Roman"/>
          <w:color w:val="000000"/>
        </w:rPr>
      </w:pPr>
      <w:r>
        <w:rPr>
          <w:rFonts w:ascii="Times New Roman" w:hAnsi="Times New Roman" w:cs="Times New Roman"/>
          <w:color w:val="000000"/>
          <w:kern w:val="0"/>
          <w:lang w:bidi="ar-SA"/>
        </w:rPr>
        <w:t xml:space="preserve">4. Termin zakończenia realizacji całego zakresu umowy ustala się </w:t>
      </w:r>
      <w:r>
        <w:rPr>
          <w:rFonts w:ascii="Times New Roman" w:hAnsi="Times New Roman" w:cs="Times New Roman"/>
          <w:b/>
        </w:rPr>
        <w:t xml:space="preserve">w terminie do </w:t>
      </w:r>
      <w:r w:rsidR="003759F4">
        <w:rPr>
          <w:rFonts w:ascii="Times New Roman" w:hAnsi="Times New Roman" w:cs="Times New Roman"/>
          <w:b/>
        </w:rPr>
        <w:t xml:space="preserve">30 </w:t>
      </w:r>
      <w:r>
        <w:rPr>
          <w:rFonts w:ascii="Times New Roman" w:hAnsi="Times New Roman" w:cs="Times New Roman"/>
          <w:b/>
        </w:rPr>
        <w:t>miesięcy od podpisania niniejszej umowy,</w:t>
      </w:r>
      <w:r>
        <w:rPr>
          <w:rFonts w:ascii="Times New Roman" w:hAnsi="Times New Roman" w:cs="Times New Roman"/>
        </w:rPr>
        <w:t xml:space="preserve"> </w:t>
      </w:r>
      <w:r>
        <w:rPr>
          <w:rFonts w:ascii="Times New Roman" w:hAnsi="Times New Roman" w:cs="Times New Roman"/>
          <w:b/>
          <w:bCs/>
        </w:rPr>
        <w:t>nie później niż 31.10.2025r.</w:t>
      </w:r>
      <w:r>
        <w:rPr>
          <w:rFonts w:ascii="Times New Roman" w:hAnsi="Times New Roman" w:cs="Times New Roman"/>
          <w:color w:val="000000"/>
        </w:rPr>
        <w:t xml:space="preserve"> </w:t>
      </w:r>
    </w:p>
    <w:p w:rsidR="00D36160" w:rsidRDefault="006A174E">
      <w:pPr>
        <w:tabs>
          <w:tab w:val="left" w:pos="765"/>
        </w:tabs>
        <w:jc w:val="both"/>
        <w:rPr>
          <w:rFonts w:ascii="Times New Roman" w:hAnsi="Times New Roman" w:cs="Times New Roman"/>
        </w:rPr>
      </w:pPr>
      <w:r>
        <w:rPr>
          <w:rFonts w:ascii="Times New Roman" w:hAnsi="Times New Roman" w:cs="Times New Roman"/>
          <w:color w:val="000000"/>
        </w:rPr>
        <w:t xml:space="preserve">5. Za termin zakończenia przedmiotu umowy strony przyjmują datę zgłoszenia przez Wykonawcę gotowości do odbioru końcowego, zgodnie z wymogami </w:t>
      </w:r>
      <w:r>
        <w:rPr>
          <w:rFonts w:ascii="Times New Roman" w:hAnsi="Times New Roman" w:cs="Times New Roman"/>
        </w:rPr>
        <w:t>§ 10 ust. 11 umowy.</w:t>
      </w:r>
    </w:p>
    <w:p w:rsidR="00D36160" w:rsidRDefault="006A174E">
      <w:pPr>
        <w:tabs>
          <w:tab w:val="left" w:pos="765"/>
        </w:tabs>
        <w:jc w:val="both"/>
        <w:rPr>
          <w:rFonts w:ascii="Times New Roman" w:hAnsi="Times New Roman" w:cs="Times New Roman"/>
          <w:color w:val="000000"/>
        </w:rPr>
      </w:pPr>
      <w:r>
        <w:rPr>
          <w:rFonts w:ascii="Times New Roman" w:hAnsi="Times New Roman" w:cs="Times New Roman"/>
          <w:color w:val="000000"/>
        </w:rPr>
        <w:t>6. Za termin zgłoszenia gotowości do odbioru, uważa się datę wpływu zawiadomienia do Urzędu Gminy w Cielądzu.</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7. Wykonawca Jest zobowiązany opracować, uzgodnić z Zamawiającym i przedłożyć Zamawiającemu </w:t>
      </w:r>
      <w:r>
        <w:rPr>
          <w:rFonts w:ascii="Times New Roman" w:hAnsi="Times New Roman" w:cs="Times New Roman"/>
          <w:b/>
        </w:rPr>
        <w:t>najpóźniej w terminie 7 dni</w:t>
      </w:r>
      <w:r>
        <w:rPr>
          <w:rFonts w:ascii="Times New Roman" w:hAnsi="Times New Roman" w:cs="Times New Roman"/>
        </w:rPr>
        <w:t xml:space="preserve"> od dnia podpisania umowy </w:t>
      </w:r>
      <w:r>
        <w:rPr>
          <w:rFonts w:ascii="Times New Roman" w:hAnsi="Times New Roman" w:cs="Times New Roman"/>
          <w:b/>
        </w:rPr>
        <w:t>harmonogram terminowo-finansowo-rzeczowy</w:t>
      </w:r>
      <w:r>
        <w:rPr>
          <w:rFonts w:ascii="Times New Roman" w:hAnsi="Times New Roman" w:cs="Times New Roman"/>
        </w:rPr>
        <w:t xml:space="preserve"> zawierający wydzielone etapy inwestycji realizacji robót (uwzględniający warunki zawarte w SWZ oraz warunki o których mowa w ust. 3 i 4. Poszczególne elementy robót ujęte w harmonogramie powinny stanowić całościowo osobne elementy nadające się do odbioru częściowego z uwzględnieniem terminów realizacji każdego z tych elementów.</w:t>
      </w:r>
    </w:p>
    <w:p w:rsidR="00D36160" w:rsidRDefault="006A174E">
      <w:pPr>
        <w:tabs>
          <w:tab w:val="left" w:pos="765"/>
        </w:tabs>
        <w:jc w:val="both"/>
        <w:rPr>
          <w:rFonts w:ascii="Times New Roman" w:hAnsi="Times New Roman" w:cs="Times New Roman"/>
        </w:rPr>
      </w:pPr>
      <w:r>
        <w:rPr>
          <w:rFonts w:ascii="Times New Roman" w:hAnsi="Times New Roman" w:cs="Times New Roman"/>
        </w:rPr>
        <w:t>8. Harmonogram terminowo-finansowo-rzeczowy może podlegać aktualizacji na wniosek każdej ze Stron umowy, przy czym przesunięcie terminów zakończenia poszczególnych etapów robót wymaga uprzedniej zgody instytucji dofinansowującej.</w:t>
      </w:r>
    </w:p>
    <w:p w:rsidR="00D36160" w:rsidRDefault="006A174E">
      <w:pPr>
        <w:tabs>
          <w:tab w:val="left" w:pos="765"/>
        </w:tabs>
        <w:jc w:val="both"/>
        <w:rPr>
          <w:rFonts w:ascii="Times New Roman" w:hAnsi="Times New Roman" w:cs="Times New Roman"/>
        </w:rPr>
      </w:pPr>
      <w:r>
        <w:rPr>
          <w:rFonts w:ascii="Times New Roman" w:hAnsi="Times New Roman" w:cs="Times New Roman"/>
        </w:rPr>
        <w:t>9. W przypadku, gdy po stronie Wykonawcy, występuje więcej niż jeden podmiot, wszystkie te podmioty, bez względu na łączący je stosunek prawny, ponoszą wobec Zamawiającego solidarną odpowiedzialność za wykonanie Umowy i wniesienie zabezpieczenia należytego wykonania Umowy, o ile obowiązek wniesienia takiego zabezpieczenia wynika z Umowy.</w:t>
      </w:r>
    </w:p>
    <w:p w:rsidR="00D36160" w:rsidRDefault="006A174E">
      <w:pPr>
        <w:pStyle w:val="Default"/>
        <w:rPr>
          <w:rFonts w:eastAsia="Arial Unicode MS"/>
          <w:kern w:val="0"/>
          <w:lang w:bidi="ar-SA"/>
        </w:rPr>
      </w:pPr>
      <w:r>
        <w:t>10. Zamawiający przekaże Wykonawcy Teren budowy. Protokolarne przekazanie Terenu budowy nastąpi w terminie wyznaczonym przez Zamawiającego. Od momentu przejęcia</w:t>
      </w:r>
      <w:r>
        <w:rPr>
          <w:kern w:val="0"/>
          <w:lang w:bidi="ar-SA"/>
        </w:rPr>
        <w:t xml:space="preserve"> Wykonawca ponosi odpowiedzialność za Teren budowy oraz koszty związane z utrzymaniem Terenu budowy. </w:t>
      </w:r>
    </w:p>
    <w:p w:rsidR="00D36160" w:rsidRDefault="00D36160">
      <w:pPr>
        <w:rPr>
          <w:rFonts w:ascii="Times New Roman" w:hAnsi="Times New Roman" w:cs="Times New Roman"/>
          <w:b/>
        </w:rPr>
      </w:pPr>
    </w:p>
    <w:p w:rsidR="00D36160" w:rsidRPr="00831212" w:rsidRDefault="006A174E">
      <w:pPr>
        <w:jc w:val="center"/>
        <w:rPr>
          <w:rFonts w:ascii="Times New Roman" w:hAnsi="Times New Roman" w:cs="Times New Roman"/>
          <w:b/>
          <w:highlight w:val="yellow"/>
        </w:rPr>
      </w:pPr>
      <w:bookmarkStart w:id="0" w:name="_GoBack"/>
      <w:bookmarkEnd w:id="0"/>
      <w:r w:rsidRPr="00831212">
        <w:rPr>
          <w:rFonts w:ascii="Times New Roman" w:hAnsi="Times New Roman" w:cs="Times New Roman"/>
          <w:b/>
          <w:highlight w:val="yellow"/>
        </w:rPr>
        <w:t>§ 7</w:t>
      </w:r>
    </w:p>
    <w:p w:rsidR="00D36160" w:rsidRDefault="006A174E">
      <w:pPr>
        <w:jc w:val="center"/>
        <w:rPr>
          <w:rFonts w:ascii="Times New Roman" w:hAnsi="Times New Roman" w:cs="Times New Roman"/>
          <w:b/>
        </w:rPr>
      </w:pPr>
      <w:r w:rsidRPr="00831212">
        <w:rPr>
          <w:rFonts w:ascii="Times New Roman" w:hAnsi="Times New Roman" w:cs="Times New Roman"/>
          <w:b/>
          <w:highlight w:val="yellow"/>
        </w:rPr>
        <w:t>Wynagrodzenie</w:t>
      </w:r>
    </w:p>
    <w:p w:rsidR="00D36160" w:rsidRDefault="006A174E">
      <w:pPr>
        <w:tabs>
          <w:tab w:val="left" w:pos="765"/>
        </w:tabs>
        <w:jc w:val="both"/>
        <w:rPr>
          <w:rFonts w:ascii="Times New Roman" w:hAnsi="Times New Roman" w:cs="Times New Roman"/>
        </w:rPr>
      </w:pPr>
      <w:r>
        <w:rPr>
          <w:rFonts w:ascii="Times New Roman" w:hAnsi="Times New Roman" w:cs="Times New Roman"/>
        </w:rPr>
        <w:t>1. Strony ustalają wynagrodzenie za wykonanie przedmiotu umowy zgodnie ze złożoną ofertą w wysokości:</w:t>
      </w:r>
      <w:r w:rsidR="00D51044">
        <w:rPr>
          <w:rFonts w:ascii="Times New Roman" w:hAnsi="Times New Roman" w:cs="Times New Roman"/>
        </w:rPr>
        <w:t xml:space="preserve"> </w:t>
      </w:r>
      <w:r>
        <w:rPr>
          <w:rFonts w:ascii="Times New Roman" w:hAnsi="Times New Roman" w:cs="Times New Roman"/>
        </w:rPr>
        <w:t xml:space="preserve">….................. zł netto plus obowiązujący podatek VAT  w wysokości ….............zł, </w:t>
      </w:r>
    </w:p>
    <w:p w:rsidR="00D36160" w:rsidRDefault="006A174E">
      <w:pPr>
        <w:tabs>
          <w:tab w:val="left" w:pos="765"/>
        </w:tabs>
        <w:jc w:val="both"/>
        <w:rPr>
          <w:rFonts w:ascii="Times New Roman" w:hAnsi="Times New Roman" w:cs="Times New Roman"/>
        </w:rPr>
      </w:pPr>
      <w:r>
        <w:rPr>
          <w:rFonts w:ascii="Times New Roman" w:hAnsi="Times New Roman" w:cs="Times New Roman"/>
        </w:rPr>
        <w:t>łącznie …………………. brutto (słownie: …........…..........................................).</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 xml:space="preserve">2. Wynagrodzenie, o którym mowa w ust. 1 jest </w:t>
      </w:r>
      <w:r>
        <w:rPr>
          <w:rFonts w:ascii="Times New Roman" w:hAnsi="Times New Roman" w:cs="Times New Roman"/>
          <w:b/>
          <w:bCs/>
          <w:sz w:val="24"/>
          <w:szCs w:val="24"/>
        </w:rPr>
        <w:t>wynagrodzeniem ryczałtowym</w:t>
      </w:r>
      <w:r>
        <w:rPr>
          <w:rFonts w:ascii="Times New Roman" w:hAnsi="Times New Roman" w:cs="Times New Roman"/>
          <w:sz w:val="24"/>
          <w:szCs w:val="24"/>
        </w:rPr>
        <w:t xml:space="preserve">, w rozumieniu </w:t>
      </w:r>
      <w:r>
        <w:rPr>
          <w:rFonts w:ascii="Times New Roman" w:hAnsi="Times New Roman" w:cs="Times New Roman"/>
          <w:sz w:val="24"/>
          <w:szCs w:val="24"/>
        </w:rPr>
        <w:lastRenderedPageBreak/>
        <w:t xml:space="preserve">Kodeksu Cywilnego. </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3. Wynagrodzenie obejmuje wszelkie koszty związane z wykonaniem umowy, w tym ryzyko wykonawcy z tytułu niedoszacowania kosztów związanych z realizacją przedmiotu umowy, a także oddziaływania innych czynników mających lub mogących mieć wpływ na koszty.</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4. Zadanie dofinansowane jest ze środków Rządowego Funduszu Polski Ład: Program Inwestycji Strategicznych - zgodnie z zasadami finansowania Programu wypłata wynagrodzenia nastąpi:</w:t>
      </w:r>
    </w:p>
    <w:p w:rsidR="007215DD" w:rsidRPr="00432420" w:rsidRDefault="007215DD" w:rsidP="007215DD">
      <w:pPr>
        <w:widowControl/>
        <w:numPr>
          <w:ilvl w:val="3"/>
          <w:numId w:val="13"/>
        </w:numPr>
        <w:tabs>
          <w:tab w:val="left" w:pos="284"/>
        </w:tabs>
        <w:autoSpaceDE w:val="0"/>
        <w:autoSpaceDN w:val="0"/>
        <w:adjustRightInd w:val="0"/>
        <w:spacing w:line="276" w:lineRule="auto"/>
        <w:ind w:left="567"/>
        <w:jc w:val="both"/>
        <w:textAlignment w:val="auto"/>
      </w:pPr>
      <w:r>
        <w:rPr>
          <w:b/>
        </w:rPr>
        <w:t xml:space="preserve">Płatność </w:t>
      </w:r>
      <w:r w:rsidRPr="00235475">
        <w:rPr>
          <w:b/>
        </w:rPr>
        <w:t>5%</w:t>
      </w:r>
      <w:r>
        <w:rPr>
          <w:b/>
        </w:rPr>
        <w:t xml:space="preserve"> wartości kontraktu po przekazaniu dokumentacji projektowej i uzyskaniu pozwolenia na budowę.</w:t>
      </w:r>
    </w:p>
    <w:p w:rsidR="007215DD" w:rsidRDefault="007215DD" w:rsidP="007215DD">
      <w:pPr>
        <w:widowControl/>
        <w:numPr>
          <w:ilvl w:val="3"/>
          <w:numId w:val="13"/>
        </w:numPr>
        <w:tabs>
          <w:tab w:val="left" w:pos="284"/>
        </w:tabs>
        <w:autoSpaceDE w:val="0"/>
        <w:autoSpaceDN w:val="0"/>
        <w:adjustRightInd w:val="0"/>
        <w:spacing w:line="276" w:lineRule="auto"/>
        <w:ind w:left="567"/>
        <w:jc w:val="both"/>
        <w:textAlignment w:val="auto"/>
      </w:pPr>
      <w:r>
        <w:rPr>
          <w:b/>
        </w:rPr>
        <w:t>Płatność nie wyższej niż 10 % wartości kontraktu.</w:t>
      </w:r>
      <w:r w:rsidRPr="00CB32D2">
        <w:rPr>
          <w:b/>
        </w:rPr>
        <w:t xml:space="preserve"> </w:t>
      </w:r>
      <w:r>
        <w:rPr>
          <w:b/>
        </w:rPr>
        <w:t>Faktura częściowa w wysokości do 10% wartości zamówienia wystawiona będzie na podstawie protokołu odbioru robót częściowych potwierdzającego wykonanie i odebranie stosownego zakresu robót częściowych.</w:t>
      </w:r>
    </w:p>
    <w:p w:rsidR="007215DD" w:rsidRDefault="007215DD" w:rsidP="007215DD">
      <w:pPr>
        <w:widowControl/>
        <w:numPr>
          <w:ilvl w:val="3"/>
          <w:numId w:val="13"/>
        </w:numPr>
        <w:tabs>
          <w:tab w:val="left" w:pos="284"/>
        </w:tabs>
        <w:autoSpaceDE w:val="0"/>
        <w:autoSpaceDN w:val="0"/>
        <w:adjustRightInd w:val="0"/>
        <w:spacing w:line="276" w:lineRule="auto"/>
        <w:ind w:left="567"/>
        <w:jc w:val="both"/>
        <w:textAlignment w:val="auto"/>
      </w:pPr>
      <w:r>
        <w:rPr>
          <w:b/>
        </w:rPr>
        <w:t xml:space="preserve"> Pierwsza transza w wysokości nie wyższej niż 35% wartości kontraktu. Faktura częściowa w wysokości do </w:t>
      </w:r>
      <w:r w:rsidR="00E73104">
        <w:rPr>
          <w:b/>
        </w:rPr>
        <w:t>3</w:t>
      </w:r>
      <w:r>
        <w:rPr>
          <w:b/>
        </w:rPr>
        <w:t>5% wartości zamówienia wystawiona będzie na podstawie protokołu odbioru robót częściowych potwierdzającego wykonanie i odebranie stosownego zakresu robót częściowych. Protokół odbioru wystawiony będzie do 5 dni od zgłoszenia zakończenia prac.</w:t>
      </w:r>
    </w:p>
    <w:p w:rsidR="007215DD" w:rsidRDefault="007215DD" w:rsidP="007215DD">
      <w:pPr>
        <w:widowControl/>
        <w:numPr>
          <w:ilvl w:val="3"/>
          <w:numId w:val="13"/>
        </w:numPr>
        <w:tabs>
          <w:tab w:val="left" w:pos="284"/>
        </w:tabs>
        <w:autoSpaceDE w:val="0"/>
        <w:autoSpaceDN w:val="0"/>
        <w:adjustRightInd w:val="0"/>
        <w:spacing w:line="276" w:lineRule="auto"/>
        <w:ind w:left="567"/>
        <w:jc w:val="both"/>
        <w:textAlignment w:val="auto"/>
      </w:pPr>
      <w:r>
        <w:rPr>
          <w:b/>
        </w:rPr>
        <w:t>Druga transza w wysokości pozostałej kwoty wynagrodzenia po zakończeniu realizacji inwestycji. Faktura końcowa wystawiona po wykonaniu i odbiorze końcowym wszystkich robót – na podstawie protokołu odbioru końcowego robót i końcowego rozliczenia robót zaakceptowanego przez inspektora nadzoru. Protokół odbioru wystawiony będzie do 5 dni od zgłoszenia zakończenia prac.</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7. Harmonogram terminowo-finansowo-rzeczowy, powinien uwzględniać podział wynagrodzenia na dwa etapy w sposób określony powyżej.</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8. Zadanie jest dofinansowane w wysokości 95% wartości Inwestycji. Wkład własny Zamawiającego stanowi 5% wartości Inwestycji.</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9. Wykonawca przyjmuje do wiadomości, że wypłata wynagrodzenia będzie oparta na zasadach przyjętych zgodnie z Regulaminem Naboru wn</w:t>
      </w:r>
      <w:r w:rsidR="00D51044">
        <w:rPr>
          <w:rFonts w:ascii="Times New Roman" w:hAnsi="Times New Roman" w:cs="Times New Roman"/>
          <w:sz w:val="24"/>
          <w:szCs w:val="24"/>
        </w:rPr>
        <w:t>iosków o dofinansowanie Edycja 2</w:t>
      </w:r>
      <w:r>
        <w:rPr>
          <w:rFonts w:ascii="Times New Roman" w:hAnsi="Times New Roman" w:cs="Times New Roman"/>
          <w:sz w:val="24"/>
          <w:szCs w:val="24"/>
        </w:rPr>
        <w:t xml:space="preserve"> w ramach Rządowego Funduszu Polski Ład: Program Inwestycji Strategicznych oraz uchwałą nr </w:t>
      </w:r>
      <w:r w:rsidR="00D51044">
        <w:rPr>
          <w:rFonts w:ascii="Times New Roman" w:hAnsi="Times New Roman" w:cs="Times New Roman"/>
          <w:sz w:val="24"/>
          <w:szCs w:val="24"/>
        </w:rPr>
        <w:t>205/2022</w:t>
      </w:r>
      <w:r>
        <w:rPr>
          <w:rFonts w:ascii="Times New Roman" w:hAnsi="Times New Roman" w:cs="Times New Roman"/>
          <w:sz w:val="24"/>
          <w:szCs w:val="24"/>
        </w:rPr>
        <w:t xml:space="preserve"> Rady Ministrów z </w:t>
      </w:r>
      <w:r w:rsidR="00D51044">
        <w:rPr>
          <w:rFonts w:ascii="Times New Roman" w:hAnsi="Times New Roman" w:cs="Times New Roman"/>
          <w:sz w:val="24"/>
          <w:szCs w:val="24"/>
        </w:rPr>
        <w:t>13 październik 2022</w:t>
      </w:r>
      <w:r>
        <w:rPr>
          <w:rFonts w:ascii="Times New Roman" w:hAnsi="Times New Roman" w:cs="Times New Roman"/>
          <w:sz w:val="24"/>
          <w:szCs w:val="24"/>
        </w:rPr>
        <w:t xml:space="preserve">r. w sprawie ustanowienia Rządowego Funduszu Polski Ład: Programu Inwestycji Strategicznych dostępnymi na stronie internetowej </w:t>
      </w:r>
      <w:hyperlink r:id="rId7" w:history="1">
        <w:r w:rsidR="00D51044" w:rsidRPr="0042345F">
          <w:rPr>
            <w:rStyle w:val="Hipercze"/>
            <w:rFonts w:ascii="Times New Roman" w:hAnsi="Times New Roman" w:cs="Times New Roman"/>
            <w:sz w:val="24"/>
            <w:szCs w:val="24"/>
          </w:rPr>
          <w:t>https://www.bgk.pl/polski-lad/edycja-druga</w:t>
        </w:r>
      </w:hyperlink>
      <w:r w:rsidR="00D51044">
        <w:rPr>
          <w:rFonts w:ascii="Times New Roman" w:hAnsi="Times New Roman" w:cs="Times New Roman"/>
          <w:sz w:val="24"/>
          <w:szCs w:val="24"/>
        </w:rPr>
        <w:t xml:space="preserve"> </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10. Wykonawca oświadcza, że zapoznał się z dokumentami wymienionymi ust. 9 w zakresie niezbędnym do prawidłowej realizacji umowy. Zamawiający będzie zobowiązany do stosowania postanowień tych dokumentów w brzmieniu aktualnym na dzień dokonywania danej czynności związanej z realizacją Umowy.</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11. Zamawiający zastrzega, że zasady wypłaty wynagrodzenia Wykonawcy przyjęte w niniejszej umowie są zgodne z zasadami wypłaty dofinansowania wskazanymi we wstępnej promesie w ramach Programu, o którym mowa w ust. 9 i tym samym Wykonawca zobowiązuje się do finansowania inwestycji w części niepokrytej udziałem własnym Zamawiającego, na czas poprzedzający wypłatę z promesy (dokumentu zawierającego zobowiązanie do przekazania beneficjentowi środków pieniężnych udzielanego przez Bank Gospodarstwa Krajowego) z jednoczesnym zastrzeżeniem, że zapłata wynagrodzenia Wykonawcy nastąpi w terminie do 35 dni po odbiorze danego etapu inwestycji przez Zamawiającego.</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12. Harmonogram terminowo-finansowo-rzeczowy może podlegać aktualizacji na wniosek każdej ze Stron umowy, przy czym przesunięcie terminów zakończenia poszczególnych etapów robót wymaga uprzedniej zgody instytucji dofinansowującej.</w:t>
      </w:r>
    </w:p>
    <w:p w:rsidR="00D36160" w:rsidRDefault="006A174E">
      <w:pPr>
        <w:pStyle w:val="Tekstkomentarza"/>
        <w:jc w:val="both"/>
        <w:rPr>
          <w:rFonts w:ascii="Times New Roman" w:hAnsi="Times New Roman" w:cs="Times New Roman"/>
          <w:sz w:val="24"/>
          <w:szCs w:val="24"/>
        </w:rPr>
      </w:pPr>
      <w:r>
        <w:rPr>
          <w:rFonts w:ascii="Times New Roman" w:hAnsi="Times New Roman" w:cs="Times New Roman"/>
          <w:sz w:val="24"/>
          <w:szCs w:val="24"/>
        </w:rPr>
        <w:t xml:space="preserve">13. W przypadku, gdy po stronie Wykonawcy, występuje więcej niż jeden podmiot, wszystkie te podmioty, bez względu na łączący je stosunek prawny, ponoszą wobec Zamawiającego solidarną odpowiedzialność za wykonanie Umowy i wniesienie zabezpieczenia należytego wykonania Umowy, </w:t>
      </w:r>
      <w:r>
        <w:rPr>
          <w:rFonts w:ascii="Times New Roman" w:hAnsi="Times New Roman" w:cs="Times New Roman"/>
          <w:sz w:val="24"/>
          <w:szCs w:val="24"/>
        </w:rPr>
        <w:lastRenderedPageBreak/>
        <w:t>o ile obowiązek wniesienia takiego zabezpieczenia wynika z Umowy.</w:t>
      </w:r>
    </w:p>
    <w:p w:rsidR="00831212" w:rsidRDefault="00831212">
      <w:pPr>
        <w:pStyle w:val="Tekstkomentarza"/>
        <w:jc w:val="both"/>
        <w:rPr>
          <w:rFonts w:ascii="Times New Roman" w:hAnsi="Times New Roman" w:cs="Times New Roman"/>
          <w:sz w:val="24"/>
          <w:szCs w:val="24"/>
        </w:rPr>
      </w:pPr>
      <w:r w:rsidRPr="00831212">
        <w:rPr>
          <w:rFonts w:ascii="Times New Roman" w:hAnsi="Times New Roman" w:cs="Times New Roman"/>
          <w:sz w:val="24"/>
          <w:szCs w:val="24"/>
          <w:highlight w:val="yellow"/>
        </w:rPr>
        <w:t>14. Dokonanie cesji wierzytelności przez Wykonawcę będzie możliwe, tylko w przypadku uzyskania uprzednio pisemnej zgody Zamawiającego.</w:t>
      </w:r>
    </w:p>
    <w:p w:rsidR="00D36160" w:rsidRDefault="00D36160" w:rsidP="00D51044">
      <w:pPr>
        <w:shd w:val="clear" w:color="auto" w:fill="FFFFFF"/>
        <w:rPr>
          <w:rFonts w:ascii="Times New Roman" w:hAnsi="Times New Roman" w:cs="Times New Roman"/>
          <w:b/>
          <w:bCs/>
        </w:rPr>
      </w:pPr>
    </w:p>
    <w:p w:rsidR="00D36160" w:rsidRDefault="006A174E">
      <w:pPr>
        <w:shd w:val="clear" w:color="auto" w:fill="FFFFFF"/>
        <w:jc w:val="center"/>
        <w:rPr>
          <w:rFonts w:ascii="Times New Roman" w:hAnsi="Times New Roman" w:cs="Times New Roman"/>
          <w:b/>
          <w:bCs/>
        </w:rPr>
      </w:pPr>
      <w:r>
        <w:rPr>
          <w:rFonts w:ascii="Times New Roman" w:hAnsi="Times New Roman" w:cs="Times New Roman"/>
          <w:b/>
          <w:bCs/>
        </w:rPr>
        <w:t xml:space="preserve">§ 8 </w:t>
      </w:r>
    </w:p>
    <w:p w:rsidR="00D36160" w:rsidRDefault="006A174E">
      <w:pPr>
        <w:shd w:val="clear" w:color="auto" w:fill="FFFFFF"/>
        <w:jc w:val="center"/>
        <w:rPr>
          <w:rFonts w:ascii="Times New Roman" w:hAnsi="Times New Roman" w:cs="Times New Roman"/>
          <w:b/>
          <w:bCs/>
        </w:rPr>
      </w:pPr>
      <w:r>
        <w:rPr>
          <w:rFonts w:ascii="Times New Roman" w:hAnsi="Times New Roman" w:cs="Times New Roman"/>
          <w:b/>
          <w:bCs/>
        </w:rPr>
        <w:t>Zmiana wysokości wynagrodzenia</w:t>
      </w:r>
    </w:p>
    <w:p w:rsidR="00D36160" w:rsidRDefault="006A174E">
      <w:pPr>
        <w:shd w:val="clear" w:color="auto" w:fill="FFFFFF"/>
        <w:rPr>
          <w:rFonts w:ascii="Times New Roman" w:hAnsi="Times New Roman" w:cs="Times New Roman"/>
        </w:rPr>
      </w:pPr>
      <w:r>
        <w:rPr>
          <w:rFonts w:ascii="Times New Roman" w:hAnsi="Times New Roman" w:cs="Times New Roman"/>
        </w:rPr>
        <w:t xml:space="preserve">Zamawiający przewiduje możliwość zmiany wysokości wynagrodzenia określonego w § 7 ust. 1 Umowy w następujących przypadkach: </w:t>
      </w:r>
    </w:p>
    <w:p w:rsidR="00D36160" w:rsidRDefault="006A174E">
      <w:pPr>
        <w:pStyle w:val="Akapitzlist"/>
        <w:numPr>
          <w:ilvl w:val="1"/>
          <w:numId w:val="10"/>
        </w:numPr>
        <w:suppressAutoHyphens w:val="0"/>
        <w:spacing w:after="0"/>
        <w:ind w:left="709" w:right="71"/>
        <w:rPr>
          <w:rFonts w:ascii="Times New Roman" w:hAnsi="Times New Roman" w:cs="Times New Roman"/>
          <w:sz w:val="24"/>
          <w:szCs w:val="24"/>
        </w:rPr>
      </w:pPr>
      <w:r>
        <w:rPr>
          <w:rFonts w:ascii="Times New Roman" w:hAnsi="Times New Roman" w:cs="Times New Roman"/>
          <w:sz w:val="24"/>
          <w:szCs w:val="24"/>
        </w:rPr>
        <w:t xml:space="preserve">zmiany stawki podatku od towarów i usług oraz podatku akcyzowego. Zmiana stawki VAT dotyczyć będzie wynagrodzenia umownego za prace wykonane po dacie podpisania aneksu do Umowy; </w:t>
      </w:r>
    </w:p>
    <w:p w:rsidR="00D36160" w:rsidRDefault="006A174E">
      <w:pPr>
        <w:pStyle w:val="Akapitzlist"/>
        <w:numPr>
          <w:ilvl w:val="1"/>
          <w:numId w:val="10"/>
        </w:numPr>
        <w:suppressAutoHyphens w:val="0"/>
        <w:spacing w:after="0"/>
        <w:ind w:left="709" w:right="71"/>
        <w:rPr>
          <w:rFonts w:ascii="Times New Roman" w:hAnsi="Times New Roman" w:cs="Times New Roman"/>
          <w:sz w:val="24"/>
          <w:szCs w:val="24"/>
        </w:rPr>
      </w:pPr>
      <w:r>
        <w:rPr>
          <w:rFonts w:ascii="Times New Roman" w:hAnsi="Times New Roman" w:cs="Times New Roman"/>
          <w:sz w:val="24"/>
          <w:szCs w:val="24"/>
        </w:rPr>
        <w:t xml:space="preserve">zmiany wysokości minimalnego wynagrodzenia za pracę albo wysokości minimalnej stawki godzinowej, ustalonych na podstawie przepisów ustawy z dnia 10 października 2002 r. o minimalnym wynagrodzeniu za pracę; </w:t>
      </w:r>
    </w:p>
    <w:p w:rsidR="00D36160" w:rsidRDefault="006A174E">
      <w:pPr>
        <w:pStyle w:val="Akapitzlist"/>
        <w:numPr>
          <w:ilvl w:val="1"/>
          <w:numId w:val="10"/>
        </w:numPr>
        <w:suppressAutoHyphens w:val="0"/>
        <w:spacing w:after="0"/>
        <w:ind w:left="709" w:right="71"/>
        <w:rPr>
          <w:rFonts w:ascii="Times New Roman" w:hAnsi="Times New Roman" w:cs="Times New Roman"/>
          <w:sz w:val="24"/>
          <w:szCs w:val="24"/>
        </w:rPr>
      </w:pPr>
      <w:r>
        <w:rPr>
          <w:rFonts w:ascii="Times New Roman" w:hAnsi="Times New Roman" w:cs="Times New Roman"/>
          <w:sz w:val="24"/>
          <w:szCs w:val="24"/>
        </w:rPr>
        <w:t xml:space="preserve">zmiany zasad podlegania ubezpieczeniom społecznym lub ubezpieczeniu zdrowotnemu lub zmiany wysokości stawki składki na ubezpieczenia społeczne lub ubezpieczenie zdrowotne; </w:t>
      </w:r>
    </w:p>
    <w:p w:rsidR="00D36160" w:rsidRDefault="006A174E">
      <w:pPr>
        <w:pStyle w:val="Akapitzlist"/>
        <w:numPr>
          <w:ilvl w:val="1"/>
          <w:numId w:val="10"/>
        </w:numPr>
        <w:suppressAutoHyphens w:val="0"/>
        <w:spacing w:after="0"/>
        <w:ind w:left="709" w:right="71"/>
        <w:rPr>
          <w:rFonts w:ascii="Times New Roman" w:hAnsi="Times New Roman" w:cs="Times New Roman"/>
          <w:sz w:val="24"/>
          <w:szCs w:val="24"/>
        </w:rPr>
      </w:pPr>
      <w:r>
        <w:rPr>
          <w:rFonts w:ascii="Times New Roman" w:hAnsi="Times New Roman" w:cs="Times New Roman"/>
          <w:sz w:val="24"/>
          <w:szCs w:val="24"/>
        </w:rPr>
        <w:t xml:space="preserve">zmiany zasad gromadzenia i wysokości wpłat do pracowniczych planów kapitałowych, </w:t>
      </w:r>
      <w:r>
        <w:rPr>
          <w:rFonts w:ascii="Times New Roman" w:hAnsi="Times New Roman" w:cs="Times New Roman"/>
          <w:sz w:val="24"/>
          <w:szCs w:val="24"/>
        </w:rPr>
        <w:br/>
        <w:t xml:space="preserve">o których mowa w ustawie z dnia 04.10.2018 r. o pracowniczych planach kapitałowych; </w:t>
      </w:r>
    </w:p>
    <w:p w:rsidR="00D36160" w:rsidRDefault="006A174E">
      <w:pPr>
        <w:pStyle w:val="Akapitzlist"/>
        <w:numPr>
          <w:ilvl w:val="0"/>
          <w:numId w:val="9"/>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 xml:space="preserve">W sytuacji wystąpienia okoliczności opisanych w ust. 1 lit. a) Umowy,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w:t>
      </w:r>
    </w:p>
    <w:p w:rsidR="00D36160" w:rsidRDefault="006A174E">
      <w:pPr>
        <w:pStyle w:val="Akapitzlist"/>
        <w:numPr>
          <w:ilvl w:val="0"/>
          <w:numId w:val="9"/>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 xml:space="preserve">W sytuacji wystąpienia okoliczności wskazanych ust. 1 lit. b) Umowy, Wykonawca jest uprawniony złożyć Zamawiającemu pisemny wniosek o zmianę Umowy w zakresie płatności wynikających z faktur wystawionych po wejściu w życie przepisów zmieniających wysokość minimalnego wynagrodzenia za pracę albo wysokość minimalnej stawki godzinowej.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a wpływem zmiany minimalnego wynagrodzenia za pracę albo wysokości minimalnej stawki godzinowej na kalkulację wynagrodzenia. Wniosek powinien obejmować jedynie dodatkowe koszty realizacji Umowy, które Wykonawca obowiązkowo ponosi w związku z podwyższeniem płacy minimalnej. Zamawiający oświadcza, iż nie będzie akceptował kosztów wynikających z podwyższenia wynagrodzeń pracownikom Wykonawcy, które nie są konieczne do ich dostosowania do wysokości minimalnego wynagrodzenia za pracę, w szczególności koszty podwyższenia wynagrodzenia w kwocie przewyższającej wysokość płacy minimalnej albo wysokość minimalnej stawki godzinowej. </w:t>
      </w:r>
    </w:p>
    <w:p w:rsidR="00D36160" w:rsidRDefault="006A174E">
      <w:pPr>
        <w:pStyle w:val="Akapitzlist"/>
        <w:numPr>
          <w:ilvl w:val="0"/>
          <w:numId w:val="9"/>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 xml:space="preserve">W sytuacji wystąpienia okoliczności wskazanych ust. 1 lit. c) Umowy,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lit. c) Umowy na kalkulację wynagrodzenia. Wniosek powinien obejmować jedynie dodatkowe koszty realizacji Umowy, które wykonawca obowiązkowo ponosi w związku ze zmianą zasad, o których mowa w ust. 1 lit. c) Umowy. </w:t>
      </w:r>
    </w:p>
    <w:p w:rsidR="00D36160" w:rsidRDefault="006A174E">
      <w:pPr>
        <w:pStyle w:val="Akapitzlist"/>
        <w:numPr>
          <w:ilvl w:val="0"/>
          <w:numId w:val="9"/>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W sytuacji wystąpienia okoliczności wskazanych w ust. 1 lit. d) Umowy, Wykonawca jest upraw</w:t>
      </w:r>
      <w:r>
        <w:rPr>
          <w:rFonts w:ascii="Times New Roman" w:hAnsi="Times New Roman" w:cs="Times New Roman"/>
          <w:sz w:val="24"/>
          <w:szCs w:val="24"/>
        </w:rPr>
        <w:lastRenderedPageBreak/>
        <w:t xml:space="preserve">niony złożyć Zamawiającemu pisemny wniosek o zmianę Umowy w zakresie płatności wynikających z faktur wystawionych po zmianie przepisów zmieniających wysokość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wysokości wpłaty do pracowniczych planów kapitałowych. Zamawiający oświadcza, że nie będzie akceptował kosztów wynikających z podwyższenia wynagrodzeń pracownikom Wykonawcy, które nie są konieczne w celu ich dostosowania do wysokości obowiązkowej wpłaty do pracowniczych planów kapitałowych. </w:t>
      </w:r>
    </w:p>
    <w:p w:rsidR="00D36160" w:rsidRDefault="006A174E">
      <w:pPr>
        <w:pStyle w:val="Akapitzlist"/>
        <w:numPr>
          <w:ilvl w:val="0"/>
          <w:numId w:val="9"/>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 xml:space="preserve">Zmiana Umowy w zakresie zmiany wynagrodzenia z przyczyn określonych w ust. 1 lit. a-d) Umowy obejmować będzie wyłącznie płatności za prace, które w dniu zmiany odpowiednio stawki podatku VAT, wysokości minimalnego wynagrodzenia za pracę, składki na ubezpieczenia społeczne lub zdrowotne i wysokości wpłaty do pracowniczych planów kapitałowych, jeszcze nie wykonano. </w:t>
      </w:r>
    </w:p>
    <w:p w:rsidR="00D36160" w:rsidRDefault="006A174E">
      <w:pPr>
        <w:pStyle w:val="Akapitzlist"/>
        <w:numPr>
          <w:ilvl w:val="0"/>
          <w:numId w:val="9"/>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Ponadto Zamawiający przewiduje możliwość zmiany wysokości wynagrodzenia określonego w § 7 ust. 1 Umowy w przypadku zmiany cen materiałów lub kosztów związanych z realizacją Umowy. Zmiany wysokości wynagrodzenia będą dokonywane według zasad opisanych poniżej:</w:t>
      </w:r>
    </w:p>
    <w:p w:rsidR="00D36160" w:rsidRDefault="006A174E">
      <w:pPr>
        <w:pStyle w:val="Akapitzlist"/>
        <w:numPr>
          <w:ilvl w:val="1"/>
          <w:numId w:val="8"/>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każda ze Stron może żądać zmiany Wynagrodzenia (odpowiednio podwyższenia lub obniżenia) w przypadku zmiany cen materiałów lub kosztów wyrażającej się zmianą wskaźnika zmiany cen produkcji budowlano-montażowej ogłaszanego przez Prezesa Głównego Urzędu Statystycznego („</w:t>
      </w:r>
      <w:r>
        <w:rPr>
          <w:rFonts w:ascii="Times New Roman" w:hAnsi="Times New Roman" w:cs="Times New Roman"/>
          <w:b/>
          <w:bCs/>
          <w:sz w:val="24"/>
          <w:szCs w:val="24"/>
        </w:rPr>
        <w:t>Wskaźnik GUS</w:t>
      </w:r>
      <w:r>
        <w:rPr>
          <w:rFonts w:ascii="Times New Roman" w:hAnsi="Times New Roman" w:cs="Times New Roman"/>
          <w:sz w:val="24"/>
          <w:szCs w:val="24"/>
        </w:rPr>
        <w:t>”) o ponad 10%;</w:t>
      </w:r>
    </w:p>
    <w:p w:rsidR="00D36160" w:rsidRDefault="006A174E">
      <w:pPr>
        <w:pStyle w:val="Akapitzlist"/>
        <w:numPr>
          <w:ilvl w:val="1"/>
          <w:numId w:val="8"/>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wartość zmiany Wskaźnika GUS ogłaszanego przez Prezesa Głównego Urzędu Statystycznego w trakcie realizacji Przedmiotu Umowy porównywana będzie do wartości Wskaźnika GUS ogłoszonego w terminie bezpośrednio poprzedzającym dzień otwarcia ofert w Postępowaniu („</w:t>
      </w:r>
      <w:r>
        <w:rPr>
          <w:rFonts w:ascii="Times New Roman" w:hAnsi="Times New Roman" w:cs="Times New Roman"/>
          <w:b/>
          <w:bCs/>
          <w:sz w:val="24"/>
          <w:szCs w:val="24"/>
        </w:rPr>
        <w:t>Bazowy Wskaźnik GUS</w:t>
      </w:r>
      <w:r>
        <w:rPr>
          <w:rFonts w:ascii="Times New Roman" w:hAnsi="Times New Roman" w:cs="Times New Roman"/>
          <w:sz w:val="24"/>
          <w:szCs w:val="24"/>
        </w:rPr>
        <w:t>”);</w:t>
      </w:r>
    </w:p>
    <w:p w:rsidR="00D36160" w:rsidRDefault="006A174E">
      <w:pPr>
        <w:pStyle w:val="Akapitzlist"/>
        <w:numPr>
          <w:ilvl w:val="1"/>
          <w:numId w:val="8"/>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 xml:space="preserve"> ewentualna zmiana Wynagrodzenia nastąpi począwszy od kwartału, którego dotyczył będzie komunikat Prezesa Głównego Urzędu Statystycznego podający Wskaźnik GUS większy albo mniejszy o 10% niż Bazowy Wskaźnik GUS;</w:t>
      </w:r>
    </w:p>
    <w:p w:rsidR="00D36160" w:rsidRDefault="006A174E">
      <w:pPr>
        <w:pStyle w:val="Akapitzlist"/>
        <w:numPr>
          <w:ilvl w:val="1"/>
          <w:numId w:val="8"/>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ewentualna zmiana Wynagrodzenia dotyczyć będzie części Wynagrodzenia przypadającej do zapłaty po zaistnieniu zdarzenia opisanego w pkt c) powyżej;</w:t>
      </w:r>
    </w:p>
    <w:p w:rsidR="00D36160" w:rsidRDefault="006A174E">
      <w:pPr>
        <w:pStyle w:val="Akapitzlist"/>
        <w:numPr>
          <w:ilvl w:val="1"/>
          <w:numId w:val="8"/>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 xml:space="preserve">ewentualna zmiana kwoty wysokości Wynagrodzenia, o którym mowa w pkt d) powyżej, pod warunkiem zaistnienia zdarzenia opisanego w pkt c) powyżej, nastąpi o procent stanowiący połowę wartości wzrostu alb spadku Wskaźnika GUS; </w:t>
      </w:r>
    </w:p>
    <w:p w:rsidR="00D36160" w:rsidRDefault="006A174E">
      <w:pPr>
        <w:pStyle w:val="Akapitzlist"/>
        <w:numPr>
          <w:ilvl w:val="1"/>
          <w:numId w:val="8"/>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zapłata Wynagrodzenia w kwocie zmienionej zgodnie z pkt e powyżej dotyczyć będzie kwartałów roku kalendarzowego po terminie składania ofert, w odniesieniu do robót budowlanych wykonanych począwszy od początku kwartału, którego dotyczył komunikat w sprawie Wskaźnika GUS podający ten wskaźnik wyższy albo niższy 10 % od Bazowego Wskaźnika GUS;</w:t>
      </w:r>
    </w:p>
    <w:p w:rsidR="00D36160" w:rsidRDefault="006A174E">
      <w:pPr>
        <w:pStyle w:val="Akapitzlist"/>
        <w:numPr>
          <w:ilvl w:val="1"/>
          <w:numId w:val="8"/>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ewentualna zmiana Wynagrodzenia nie będzie dotyczyć okresu, w którym Przedmiot Umowy będzie realizowany w warunkach opóźnienia niezawinionego przez Zamawiającego;</w:t>
      </w:r>
    </w:p>
    <w:p w:rsidR="00D36160" w:rsidRDefault="006A174E">
      <w:pPr>
        <w:pStyle w:val="Akapitzlist"/>
        <w:numPr>
          <w:ilvl w:val="1"/>
          <w:numId w:val="8"/>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 xml:space="preserve">Strony ustalają maksymalną wartość zmiany Wynagrodzenia w efekcie zastosowania powyższych postanowień na poziomie do </w:t>
      </w:r>
      <w:r>
        <w:rPr>
          <w:rFonts w:ascii="Times New Roman" w:hAnsi="Times New Roman" w:cs="Times New Roman"/>
          <w:b/>
          <w:sz w:val="24"/>
          <w:szCs w:val="24"/>
        </w:rPr>
        <w:t>10%</w:t>
      </w:r>
      <w:r>
        <w:rPr>
          <w:rFonts w:ascii="Times New Roman" w:hAnsi="Times New Roman" w:cs="Times New Roman"/>
          <w:sz w:val="24"/>
          <w:szCs w:val="24"/>
        </w:rPr>
        <w:t xml:space="preserve"> kwoty nominalnej Wynagrodzenia netto określonej w dniu zawarcia Umowy.</w:t>
      </w:r>
    </w:p>
    <w:p w:rsidR="00D36160" w:rsidRDefault="006A174E">
      <w:pPr>
        <w:pStyle w:val="Akapitzlist"/>
        <w:numPr>
          <w:ilvl w:val="1"/>
          <w:numId w:val="8"/>
        </w:numPr>
        <w:suppressAutoHyphens w:val="0"/>
        <w:spacing w:after="0"/>
        <w:ind w:left="709" w:right="71" w:hanging="283"/>
        <w:contextualSpacing/>
        <w:rPr>
          <w:rFonts w:ascii="Times New Roman" w:hAnsi="Times New Roman" w:cs="Times New Roman"/>
          <w:sz w:val="24"/>
          <w:szCs w:val="24"/>
        </w:rPr>
      </w:pPr>
      <w:r>
        <w:rPr>
          <w:rFonts w:ascii="Times New Roman" w:hAnsi="Times New Roman" w:cs="Times New Roman"/>
          <w:sz w:val="24"/>
          <w:szCs w:val="24"/>
        </w:rPr>
        <w:t>Wykonawca, którego Wynagrodzeni</w:t>
      </w:r>
      <w:bookmarkStart w:id="1" w:name="_GoBack1"/>
      <w:bookmarkEnd w:id="1"/>
      <w:r>
        <w:rPr>
          <w:rFonts w:ascii="Times New Roman" w:hAnsi="Times New Roman" w:cs="Times New Roman"/>
          <w:sz w:val="24"/>
          <w:szCs w:val="24"/>
        </w:rPr>
        <w:t>e zostało zmienione zgodnie z pkt a-c, zobowiązany jest do zmiany wynagrodzenia przysługującego Podwykonawcy, z którym zawarł umowę, w zakresie odpowiadającym zmianom cen materiałów lub kosztów dotyczących zobowiązania podwykonawcy, jeżeli łącznie spełnione są następujące warunki:  przedmiotem umowy są roboty budowlane lub usługi oraz okres obowiązywania umowy przekracza 6 miesięcy.</w:t>
      </w:r>
    </w:p>
    <w:p w:rsidR="00D51044" w:rsidRDefault="00D51044" w:rsidP="00D51044">
      <w:pPr>
        <w:rPr>
          <w:rFonts w:ascii="Times New Roman" w:hAnsi="Times New Roman" w:cs="Times New Roman"/>
          <w:b/>
        </w:rPr>
      </w:pPr>
    </w:p>
    <w:p w:rsidR="00D36160" w:rsidRDefault="006A174E">
      <w:pPr>
        <w:jc w:val="center"/>
        <w:rPr>
          <w:rFonts w:ascii="Times New Roman" w:hAnsi="Times New Roman" w:cs="Times New Roman"/>
          <w:b/>
        </w:rPr>
      </w:pPr>
      <w:r>
        <w:rPr>
          <w:rFonts w:ascii="Times New Roman" w:hAnsi="Times New Roman" w:cs="Times New Roman"/>
          <w:b/>
        </w:rPr>
        <w:t>§ 9</w:t>
      </w:r>
    </w:p>
    <w:p w:rsidR="00D36160" w:rsidRDefault="006A174E">
      <w:pPr>
        <w:jc w:val="center"/>
        <w:rPr>
          <w:rFonts w:ascii="Times New Roman" w:hAnsi="Times New Roman" w:cs="Times New Roman"/>
          <w:b/>
        </w:rPr>
      </w:pPr>
      <w:r>
        <w:rPr>
          <w:rFonts w:ascii="Times New Roman" w:hAnsi="Times New Roman" w:cs="Times New Roman"/>
          <w:b/>
        </w:rPr>
        <w:t>Sposób rozliczenia</w:t>
      </w:r>
    </w:p>
    <w:p w:rsidR="00D36160" w:rsidRDefault="006A174E">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1. Wszystkie rozliczenia za wykonanie przedmiotu Umowy odbywać się będą w formie płatności częściowych (na podstawie faktur częściowych) oraz końcowej (faktura końcowa). </w:t>
      </w:r>
    </w:p>
    <w:p w:rsidR="00D36160" w:rsidRDefault="006A174E">
      <w:pPr>
        <w:jc w:val="both"/>
        <w:rPr>
          <w:rFonts w:ascii="Times New Roman" w:hAnsi="Times New Roman" w:cs="Times New Roman"/>
          <w:color w:val="000000" w:themeColor="text1"/>
        </w:rPr>
      </w:pPr>
      <w:r>
        <w:rPr>
          <w:rFonts w:ascii="Times New Roman" w:hAnsi="Times New Roman" w:cs="Times New Roman"/>
          <w:color w:val="000000" w:themeColor="text1"/>
        </w:rPr>
        <w:t>2. Wynagrodzenie będzie płatne przelewem na rachunek bankowy wykonawcy w następujący sposób:</w:t>
      </w:r>
    </w:p>
    <w:p w:rsidR="007215DD" w:rsidRDefault="006A174E">
      <w:pPr>
        <w:jc w:val="both"/>
        <w:rPr>
          <w:rFonts w:ascii="Times New Roman" w:hAnsi="Times New Roman" w:cs="Times New Roman"/>
          <w:color w:val="000000" w:themeColor="text1"/>
        </w:rPr>
      </w:pPr>
      <w:r>
        <w:rPr>
          <w:rFonts w:ascii="Times New Roman" w:hAnsi="Times New Roman" w:cs="Times New Roman"/>
          <w:color w:val="000000" w:themeColor="text1"/>
        </w:rPr>
        <w:t>1) pierwsza płatność (płatność częściowa) w wysokości 5% wartości zamówienia po przygotowaniu i zatwierdzeniu przez Zamawiającego protokołem odbioru dokumentacji projektowej wraz z uzyskaniem prawomocnego pozwolenia na budowę.</w:t>
      </w:r>
    </w:p>
    <w:p w:rsidR="007215DD" w:rsidRDefault="006A174E" w:rsidP="007215DD">
      <w:pPr>
        <w:jc w:val="both"/>
        <w:rPr>
          <w:rFonts w:ascii="Times New Roman" w:hAnsi="Times New Roman" w:cs="Times New Roman"/>
          <w:color w:val="000000" w:themeColor="text1"/>
        </w:rPr>
      </w:pPr>
      <w:r>
        <w:rPr>
          <w:rFonts w:ascii="Times New Roman" w:hAnsi="Times New Roman" w:cs="Times New Roman"/>
          <w:color w:val="000000" w:themeColor="text1"/>
        </w:rPr>
        <w:t xml:space="preserve">2) </w:t>
      </w:r>
      <w:r w:rsidR="007215DD">
        <w:rPr>
          <w:rFonts w:ascii="Times New Roman" w:hAnsi="Times New Roman" w:cs="Times New Roman"/>
          <w:color w:val="000000" w:themeColor="text1"/>
        </w:rPr>
        <w:t>druga płatność (płatność częściowa) w wysokości do 10% wartości zamówienia po przedstawieniu zestawienia wykonanych prac wraz z rozliczeniem ich wartości.</w:t>
      </w:r>
    </w:p>
    <w:p w:rsidR="00D36160" w:rsidRDefault="007215DD">
      <w:pPr>
        <w:jc w:val="both"/>
        <w:rPr>
          <w:rFonts w:ascii="Times New Roman" w:hAnsi="Times New Roman" w:cs="Times New Roman"/>
          <w:color w:val="000000" w:themeColor="text1"/>
        </w:rPr>
      </w:pPr>
      <w:r>
        <w:rPr>
          <w:rFonts w:ascii="Times New Roman" w:hAnsi="Times New Roman" w:cs="Times New Roman"/>
          <w:color w:val="000000" w:themeColor="text1"/>
        </w:rPr>
        <w:t>3) trzecia</w:t>
      </w:r>
      <w:r w:rsidR="006A174E">
        <w:rPr>
          <w:rFonts w:ascii="Times New Roman" w:hAnsi="Times New Roman" w:cs="Times New Roman"/>
          <w:color w:val="000000" w:themeColor="text1"/>
        </w:rPr>
        <w:t xml:space="preserve"> płatność (płatność częściowa) w wysokości </w:t>
      </w:r>
      <w:r w:rsidR="006A174E">
        <w:rPr>
          <w:rFonts w:ascii="Times New Roman" w:hAnsi="Times New Roman" w:cs="Times New Roman"/>
        </w:rPr>
        <w:t>nie wyższej niż</w:t>
      </w:r>
      <w:r w:rsidR="006A174E">
        <w:rPr>
          <w:rFonts w:ascii="Times New Roman" w:hAnsi="Times New Roman" w:cs="Times New Roman"/>
          <w:b/>
        </w:rPr>
        <w:t xml:space="preserve"> </w:t>
      </w:r>
      <w:r>
        <w:rPr>
          <w:rFonts w:ascii="Times New Roman" w:hAnsi="Times New Roman" w:cs="Times New Roman"/>
          <w:color w:val="000000" w:themeColor="text1"/>
        </w:rPr>
        <w:t>3</w:t>
      </w:r>
      <w:r w:rsidR="006A174E">
        <w:rPr>
          <w:rFonts w:ascii="Times New Roman" w:hAnsi="Times New Roman" w:cs="Times New Roman"/>
          <w:color w:val="000000" w:themeColor="text1"/>
        </w:rPr>
        <w:t>5 % wartości zamówienia po przedstawieniu zestawienia wykonanych prac wraz z rozliczeniem ich wartości.</w:t>
      </w:r>
    </w:p>
    <w:p w:rsidR="00D36160" w:rsidRDefault="007215DD">
      <w:pPr>
        <w:jc w:val="both"/>
        <w:rPr>
          <w:rFonts w:ascii="Times New Roman" w:hAnsi="Times New Roman" w:cs="Times New Roman"/>
          <w:color w:val="000000" w:themeColor="text1"/>
        </w:rPr>
      </w:pPr>
      <w:r>
        <w:rPr>
          <w:rFonts w:ascii="Times New Roman" w:hAnsi="Times New Roman" w:cs="Times New Roman"/>
          <w:color w:val="000000" w:themeColor="text1"/>
        </w:rPr>
        <w:t>4</w:t>
      </w:r>
      <w:r w:rsidR="006A174E">
        <w:rPr>
          <w:rFonts w:ascii="Times New Roman" w:hAnsi="Times New Roman" w:cs="Times New Roman"/>
          <w:color w:val="000000" w:themeColor="text1"/>
        </w:rPr>
        <w:t xml:space="preserve">) </w:t>
      </w:r>
      <w:r>
        <w:rPr>
          <w:rFonts w:ascii="Times New Roman" w:hAnsi="Times New Roman" w:cs="Times New Roman"/>
          <w:color w:val="000000" w:themeColor="text1"/>
        </w:rPr>
        <w:t>czwarta</w:t>
      </w:r>
      <w:r w:rsidR="006A174E">
        <w:rPr>
          <w:rFonts w:ascii="Times New Roman" w:hAnsi="Times New Roman" w:cs="Times New Roman"/>
          <w:color w:val="000000" w:themeColor="text1"/>
        </w:rPr>
        <w:t xml:space="preserve"> płatność (płatność końcowa) </w:t>
      </w:r>
      <w:r w:rsidR="006A174E">
        <w:rPr>
          <w:rFonts w:ascii="Times New Roman" w:hAnsi="Times New Roman" w:cs="Times New Roman"/>
        </w:rPr>
        <w:t xml:space="preserve">w wysokości pozostałej wartości wynagrodzenia z zastrzeżeniem, że nie więcej niż 50 </w:t>
      </w:r>
      <w:r w:rsidR="006A174E">
        <w:rPr>
          <w:rFonts w:ascii="Times New Roman" w:hAnsi="Times New Roman" w:cs="Times New Roman"/>
          <w:color w:val="000000" w:themeColor="text1"/>
        </w:rPr>
        <w:t>% wartości zamówienia po zakończeniu realizacji przedmiotu umowy; wykonawca zgłasza zamawiającemu do odbioru przedmiot zamówienia oraz przedstawia zamawiającemu zestawienie wartości wykonanych prac i rozliczenie ich wartości.</w:t>
      </w:r>
    </w:p>
    <w:p w:rsidR="00D36160" w:rsidRDefault="006A174E">
      <w:pPr>
        <w:jc w:val="both"/>
        <w:rPr>
          <w:rFonts w:ascii="Times New Roman" w:hAnsi="Times New Roman" w:cs="Times New Roman"/>
          <w:color w:val="000000" w:themeColor="text1"/>
        </w:rPr>
      </w:pPr>
      <w:r>
        <w:rPr>
          <w:rFonts w:ascii="Times New Roman" w:hAnsi="Times New Roman" w:cs="Times New Roman"/>
          <w:color w:val="000000" w:themeColor="text1"/>
        </w:rPr>
        <w:t>3. Suma płatności częściowych nie może być większa niż 50</w:t>
      </w:r>
      <w:r>
        <w:rPr>
          <w:rFonts w:ascii="Times New Roman" w:hAnsi="Times New Roman" w:cs="Times New Roman"/>
          <w:bCs/>
          <w:color w:val="000000" w:themeColor="text1"/>
        </w:rPr>
        <w:t>% (pięćdziesiąt procent</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 xml:space="preserve">wartości wynagrodzenia. </w:t>
      </w:r>
    </w:p>
    <w:p w:rsidR="00D36160" w:rsidRDefault="006A174E">
      <w:pPr>
        <w:jc w:val="both"/>
        <w:rPr>
          <w:rFonts w:ascii="Times New Roman" w:hAnsi="Times New Roman" w:cs="Times New Roman"/>
          <w:color w:val="000000" w:themeColor="text1"/>
        </w:rPr>
      </w:pPr>
      <w:r>
        <w:rPr>
          <w:rFonts w:ascii="Times New Roman" w:hAnsi="Times New Roman" w:cs="Times New Roman"/>
          <w:color w:val="000000" w:themeColor="text1"/>
        </w:rPr>
        <w:t xml:space="preserve">4. Podstawą wystawienia faktur częściowych jest zaakceptowany przez Zamawiającego wniosek                 o płatność częściową, wraz z podpisanym przez Zamawiającego protokołem odbioru częściowego. </w:t>
      </w:r>
    </w:p>
    <w:p w:rsidR="00D36160" w:rsidRDefault="006A174E">
      <w:pPr>
        <w:jc w:val="both"/>
        <w:rPr>
          <w:rFonts w:ascii="Times New Roman" w:hAnsi="Times New Roman" w:cs="Times New Roman"/>
          <w:color w:val="000000" w:themeColor="text1"/>
        </w:rPr>
      </w:pPr>
      <w:r>
        <w:rPr>
          <w:rFonts w:ascii="Times New Roman" w:hAnsi="Times New Roman" w:cs="Times New Roman"/>
          <w:color w:val="000000" w:themeColor="text1"/>
        </w:rPr>
        <w:t xml:space="preserve">5. W przypadku częściowej akceptacji przez Zamawiającego wniosku o płatność częściową, fakturą częściową objęte będą jedynie płatności zaakceptowane przez Zamawiającego. </w:t>
      </w:r>
    </w:p>
    <w:p w:rsidR="00D36160" w:rsidRDefault="006A174E">
      <w:pPr>
        <w:tabs>
          <w:tab w:val="left" w:pos="765"/>
        </w:tabs>
        <w:jc w:val="both"/>
        <w:rPr>
          <w:rFonts w:ascii="Times New Roman" w:hAnsi="Times New Roman" w:cs="Times New Roman"/>
          <w:color w:val="000000" w:themeColor="text1"/>
        </w:rPr>
      </w:pPr>
      <w:r>
        <w:rPr>
          <w:rFonts w:ascii="Times New Roman" w:hAnsi="Times New Roman" w:cs="Times New Roman"/>
          <w:color w:val="000000" w:themeColor="text1"/>
        </w:rPr>
        <w:t xml:space="preserve">6. Faktury częściowe mogą być wystawiane przez Wykonawcę nie częściej niż jeden raz w miesiącu kalendarzowym, z uwzględnieniem limitu, o którym mowa w ust. 1. </w:t>
      </w:r>
    </w:p>
    <w:p w:rsidR="00D36160" w:rsidRDefault="006A174E">
      <w:pPr>
        <w:jc w:val="both"/>
        <w:rPr>
          <w:rFonts w:ascii="Times New Roman" w:hAnsi="Times New Roman" w:cs="Times New Roman"/>
          <w:color w:val="000000" w:themeColor="text1"/>
        </w:rPr>
      </w:pPr>
      <w:r>
        <w:rPr>
          <w:rFonts w:ascii="Times New Roman" w:hAnsi="Times New Roman" w:cs="Times New Roman"/>
          <w:color w:val="000000" w:themeColor="text1"/>
        </w:rPr>
        <w:t>7. Zapłata wynagrodzenia wynikającego z faktur częściowych oraz faktury końcowej nastąpi                       w terminie nie dłuższym niż 35 (trzydzieści pięć) dni od daty złożenia w siedzibie Zamawiającego prawidłowo wystawionej faktury VAT.</w:t>
      </w:r>
    </w:p>
    <w:p w:rsidR="00D36160" w:rsidRDefault="006A174E">
      <w:pPr>
        <w:tabs>
          <w:tab w:val="left" w:pos="765"/>
        </w:tabs>
        <w:jc w:val="both"/>
        <w:rPr>
          <w:rFonts w:ascii="Times New Roman" w:eastAsia="Times New Roman" w:hAnsi="Times New Roman" w:cs="Times New Roman"/>
          <w:lang w:eastAsia="ar-SA" w:bidi="ar-SA"/>
        </w:rPr>
      </w:pPr>
      <w:r>
        <w:rPr>
          <w:rFonts w:ascii="Times New Roman" w:eastAsia="Times New Roman" w:hAnsi="Times New Roman" w:cs="Times New Roman"/>
          <w:lang w:eastAsia="ar-SA" w:bidi="ar-SA"/>
        </w:rPr>
        <w:t>8. Podstawą wystawienia faktury końcowej będzie protokół odbioru końcowego robót wykonanych, potwierdzonych przez Zamawiającego i jego uprawnionego przedstawiciela – inspektora nadzoru inwestorskiego.</w:t>
      </w:r>
    </w:p>
    <w:p w:rsidR="00D36160" w:rsidRDefault="006A174E">
      <w:pPr>
        <w:tabs>
          <w:tab w:val="left" w:pos="765"/>
        </w:tabs>
        <w:jc w:val="both"/>
        <w:rPr>
          <w:rFonts w:ascii="Times New Roman" w:hAnsi="Times New Roman" w:cs="Times New Roman"/>
        </w:rPr>
      </w:pPr>
      <w:r>
        <w:rPr>
          <w:rFonts w:ascii="Times New Roman" w:hAnsi="Times New Roman" w:cs="Times New Roman"/>
        </w:rPr>
        <w:t>9. Wynagrodzenie będzie przekazane na rachunek bankowy Wykonawcy.</w:t>
      </w:r>
    </w:p>
    <w:p w:rsidR="00D36160" w:rsidRDefault="006A174E">
      <w:pPr>
        <w:pStyle w:val="Tekstpodstawowy2"/>
        <w:tabs>
          <w:tab w:val="left" w:pos="765"/>
        </w:tabs>
        <w:spacing w:after="0" w:line="240" w:lineRule="auto"/>
        <w:jc w:val="both"/>
        <w:rPr>
          <w:rFonts w:ascii="Times New Roman" w:hAnsi="Times New Roman" w:cs="Times New Roman"/>
        </w:rPr>
      </w:pPr>
      <w:r>
        <w:rPr>
          <w:rFonts w:ascii="Times New Roman" w:hAnsi="Times New Roman" w:cs="Times New Roman"/>
        </w:rPr>
        <w:t>10. Faktury zostaną wystawione na:</w:t>
      </w:r>
    </w:p>
    <w:p w:rsidR="00D36160" w:rsidRDefault="006A174E">
      <w:pPr>
        <w:pStyle w:val="Tekstpodstawowy2"/>
        <w:tabs>
          <w:tab w:val="left" w:pos="765"/>
        </w:tabs>
        <w:spacing w:after="0" w:line="240" w:lineRule="auto"/>
        <w:jc w:val="both"/>
        <w:rPr>
          <w:rFonts w:ascii="Times New Roman" w:hAnsi="Times New Roman" w:cs="Times New Roman"/>
        </w:rPr>
      </w:pPr>
      <w:r>
        <w:rPr>
          <w:rFonts w:ascii="Times New Roman" w:hAnsi="Times New Roman" w:cs="Times New Roman"/>
          <w:b/>
        </w:rPr>
        <w:t>Nabywca : Gmina Cielądz , Cielądz 59 , 96-214 Cielądz NIP: 835-15-31-678</w:t>
      </w:r>
    </w:p>
    <w:p w:rsidR="00D36160" w:rsidRDefault="006A174E">
      <w:pPr>
        <w:pStyle w:val="Tekstpodstawowy2"/>
        <w:tabs>
          <w:tab w:val="left" w:pos="765"/>
        </w:tabs>
        <w:spacing w:after="0" w:line="240" w:lineRule="auto"/>
        <w:jc w:val="both"/>
        <w:rPr>
          <w:rFonts w:ascii="Times New Roman" w:hAnsi="Times New Roman" w:cs="Times New Roman"/>
          <w:b/>
        </w:rPr>
      </w:pPr>
      <w:r>
        <w:rPr>
          <w:rFonts w:ascii="Times New Roman" w:hAnsi="Times New Roman" w:cs="Times New Roman"/>
          <w:b/>
        </w:rPr>
        <w:t>Odbiorca : Urząd Gminy w Cielądzu, Cielądz 59, 96-214 Cielądz</w:t>
      </w:r>
    </w:p>
    <w:p w:rsidR="00D36160" w:rsidRDefault="006A174E">
      <w:pPr>
        <w:pStyle w:val="Tekstpodstawowy2"/>
        <w:tabs>
          <w:tab w:val="left" w:pos="765"/>
        </w:tabs>
        <w:spacing w:after="0" w:line="240" w:lineRule="auto"/>
        <w:jc w:val="both"/>
        <w:rPr>
          <w:rFonts w:ascii="Times New Roman" w:hAnsi="Times New Roman" w:cs="Times New Roman"/>
        </w:rPr>
      </w:pPr>
      <w:r>
        <w:rPr>
          <w:rFonts w:ascii="Times New Roman" w:hAnsi="Times New Roman" w:cs="Times New Roman"/>
        </w:rPr>
        <w:t xml:space="preserve">11. W przypadku powierzenia przez Wykonawcę części zamówienia podwykonawcy, Wykonawca jest zobowiązany do dokonania we własnym zakresie zapłaty wynagrodzenia należnego podwykonawcy z zachowaniem terminów płatności określonych w umowie z podwykonawcą, nie dłuższych jednak niż 30 dni od doręczenia Wykonawcy, podwykonawcy lub dalszemu podwykonawcy faktury lub rachunku, potwierdzających wykonanie zleconej podwykonawcy lub dalszemu podwykonawcy dostawy, usługi lub roboty budowlanej. </w:t>
      </w:r>
    </w:p>
    <w:p w:rsidR="00D36160" w:rsidRDefault="006A174E">
      <w:pPr>
        <w:tabs>
          <w:tab w:val="left" w:pos="765"/>
        </w:tabs>
        <w:jc w:val="both"/>
        <w:rPr>
          <w:rFonts w:ascii="Times New Roman" w:hAnsi="Times New Roman" w:cs="Times New Roman"/>
        </w:rPr>
      </w:pPr>
      <w:r>
        <w:rPr>
          <w:rFonts w:ascii="Times New Roman" w:hAnsi="Times New Roman" w:cs="Times New Roman"/>
        </w:rPr>
        <w:t>12. Wykonawca wraz z fakturą za wykonane roboty przedstawi Zamawiającemu dowód potwierdzający zapłatę wymagalnego wynagrodzenia podwykonawcom lub dalszym podwykonawcom w postaci kserokopii potwierdzonego za zgodność przelewu bankowego.</w:t>
      </w:r>
    </w:p>
    <w:p w:rsidR="00D36160" w:rsidRDefault="006A174E">
      <w:pPr>
        <w:tabs>
          <w:tab w:val="left" w:pos="765"/>
        </w:tabs>
        <w:jc w:val="both"/>
        <w:rPr>
          <w:rFonts w:ascii="Times New Roman" w:hAnsi="Times New Roman" w:cs="Times New Roman"/>
        </w:rPr>
      </w:pPr>
      <w:r>
        <w:rPr>
          <w:rFonts w:ascii="Times New Roman" w:hAnsi="Times New Roman" w:cs="Times New Roman"/>
        </w:rPr>
        <w:t>13.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niniejszego zamówienia.</w:t>
      </w:r>
    </w:p>
    <w:p w:rsidR="00D36160" w:rsidRDefault="006A174E">
      <w:pPr>
        <w:tabs>
          <w:tab w:val="left" w:pos="765"/>
        </w:tabs>
        <w:jc w:val="both"/>
        <w:rPr>
          <w:rFonts w:ascii="Times New Roman" w:hAnsi="Times New Roman" w:cs="Times New Roman"/>
        </w:rPr>
      </w:pPr>
      <w:r>
        <w:rPr>
          <w:rFonts w:ascii="Times New Roman" w:hAnsi="Times New Roman" w:cs="Times New Roman"/>
        </w:rPr>
        <w:t>14. 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15. Bezpośrednia zapłata obejmuje wyłącznie należne wynagrodzenie, bez odsetek, należnych </w:t>
      </w:r>
      <w:r>
        <w:rPr>
          <w:rFonts w:ascii="Times New Roman" w:hAnsi="Times New Roman" w:cs="Times New Roman"/>
        </w:rPr>
        <w:lastRenderedPageBreak/>
        <w:t>podwykonawcy lub dalszemu podwykonawcy.</w:t>
      </w:r>
    </w:p>
    <w:p w:rsidR="00D36160" w:rsidRDefault="006A174E">
      <w:pPr>
        <w:jc w:val="both"/>
        <w:rPr>
          <w:rFonts w:ascii="Times New Roman" w:hAnsi="Times New Roman" w:cs="Times New Roman"/>
        </w:rPr>
      </w:pPr>
      <w:r>
        <w:rPr>
          <w:rFonts w:ascii="Times New Roman" w:hAnsi="Times New Roman" w:cs="Times New Roman"/>
        </w:rPr>
        <w:t xml:space="preserve">16. Przed dokonaniem bezpośredniej zapłaty zamawiający umożliwi wykonawcy zgłoszenie w formie pisemnej uwag dotyczących zasadności bezpośredniej zapłaty wynagrodzenia podwykonawcy lub dalszemu podwykonawcy, o których mowa w ust. 11. Zamawiający informuje o terminie zgłaszania uwag w terminie </w:t>
      </w:r>
      <w:r>
        <w:rPr>
          <w:rFonts w:ascii="Times New Roman" w:hAnsi="Times New Roman" w:cs="Times New Roman"/>
          <w:lang w:eastAsia="pl-PL"/>
        </w:rPr>
        <w:t>nie krótszym niż 7 dni od dnia doręczenia tej informacji. W uwagach nie można powoływać się na potrącenie roszczeń wykonawcy względem</w:t>
      </w:r>
      <w:r>
        <w:rPr>
          <w:rFonts w:ascii="Times New Roman" w:hAnsi="Times New Roman" w:cs="Times New Roman"/>
        </w:rPr>
        <w:t xml:space="preserve"> </w:t>
      </w:r>
      <w:r>
        <w:rPr>
          <w:rFonts w:ascii="Times New Roman" w:hAnsi="Times New Roman" w:cs="Times New Roman"/>
          <w:lang w:eastAsia="pl-PL"/>
        </w:rPr>
        <w:t>podwykonawcy niezwiązanych z realizacją umowy o podwykonawstwo.</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17. W przypadku zgłoszenia uwag, o których mowa w ust. 14 w terminie wskazanym przez zamawiającego, zamawiający może: </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a) nie dokonać bezpośredniej zapłaty wynagrodzenia podwykonawcy lub dalszemu podwykonawcy, jeżeli wykonawca wykaże niezasadność takiej zapłaty albo </w:t>
      </w:r>
    </w:p>
    <w:p w:rsidR="00D36160" w:rsidRDefault="006A174E">
      <w:pPr>
        <w:tabs>
          <w:tab w:val="left" w:pos="765"/>
        </w:tabs>
        <w:jc w:val="both"/>
        <w:rPr>
          <w:rFonts w:ascii="Times New Roman" w:hAnsi="Times New Roman" w:cs="Times New Roman"/>
        </w:rPr>
      </w:pPr>
      <w:r>
        <w:rPr>
          <w:rFonts w:ascii="Times New Roman" w:hAnsi="Times New Roman" w:cs="Times New Roman"/>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D36160" w:rsidRDefault="006A174E">
      <w:pPr>
        <w:tabs>
          <w:tab w:val="left" w:pos="765"/>
        </w:tabs>
        <w:jc w:val="both"/>
        <w:rPr>
          <w:rFonts w:ascii="Times New Roman" w:hAnsi="Times New Roman" w:cs="Times New Roman"/>
        </w:rPr>
      </w:pPr>
      <w:r>
        <w:rPr>
          <w:rFonts w:ascii="Times New Roman" w:hAnsi="Times New Roman" w:cs="Times New Roman"/>
        </w:rPr>
        <w:t>c) dokonać bezpośredniej zapłaty wynagrodzenia podwykonawcy lub dalszemu podwykonawcy, jeżeli podwykonawca lub dalszy podwykonawca wykaże zasadność takiej zapłaty.</w:t>
      </w:r>
    </w:p>
    <w:p w:rsidR="00D36160" w:rsidRDefault="006A174E">
      <w:pPr>
        <w:tabs>
          <w:tab w:val="left" w:pos="765"/>
        </w:tabs>
        <w:jc w:val="both"/>
        <w:rPr>
          <w:rFonts w:ascii="Times New Roman" w:hAnsi="Times New Roman" w:cs="Times New Roman"/>
        </w:rPr>
      </w:pPr>
      <w:r>
        <w:rPr>
          <w:rFonts w:ascii="Times New Roman" w:hAnsi="Times New Roman" w:cs="Times New Roman"/>
        </w:rPr>
        <w:t>18. W przypadku dokonania bezpośredniej zapłaty podwykonawcy lub dalszemu podwykonawcy, o których mowa w ust. 11 zamawiający potrąca kwotę wypłaconego wynagrodzenia z wynagrodzenia należnego Wykonawcy.</w:t>
      </w:r>
    </w:p>
    <w:p w:rsidR="00D36160" w:rsidRDefault="006A174E">
      <w:pPr>
        <w:tabs>
          <w:tab w:val="left" w:pos="765"/>
        </w:tabs>
        <w:jc w:val="both"/>
        <w:rPr>
          <w:rFonts w:ascii="Times New Roman" w:hAnsi="Times New Roman" w:cs="Times New Roman"/>
        </w:rPr>
      </w:pPr>
      <w:r>
        <w:rPr>
          <w:rFonts w:ascii="Times New Roman" w:hAnsi="Times New Roman" w:cs="Times New Roman"/>
        </w:rPr>
        <w:t>19. Zamawiający może odstąpić od umowy z Wykonawcą, jeżeli:</w:t>
      </w:r>
    </w:p>
    <w:p w:rsidR="00D36160" w:rsidRDefault="006A174E">
      <w:pPr>
        <w:tabs>
          <w:tab w:val="left" w:pos="765"/>
        </w:tabs>
        <w:ind w:left="340" w:hanging="340"/>
        <w:jc w:val="both"/>
        <w:rPr>
          <w:rFonts w:ascii="Times New Roman" w:hAnsi="Times New Roman" w:cs="Times New Roman"/>
        </w:rPr>
      </w:pPr>
      <w:r>
        <w:rPr>
          <w:rFonts w:ascii="Times New Roman" w:hAnsi="Times New Roman" w:cs="Times New Roman"/>
        </w:rPr>
        <w:t>a) zaistnieje konieczność co najmniej dwukrotnego dokonywania bezpośredniej zapłaty podwykonawcy lub dalszemu podwykonawcy, o których mowa w ust. 11,</w:t>
      </w:r>
    </w:p>
    <w:p w:rsidR="00D36160" w:rsidRDefault="006A174E">
      <w:pPr>
        <w:tabs>
          <w:tab w:val="left" w:pos="765"/>
        </w:tabs>
        <w:ind w:left="283" w:hanging="283"/>
        <w:jc w:val="both"/>
        <w:rPr>
          <w:rFonts w:ascii="Times New Roman" w:hAnsi="Times New Roman" w:cs="Times New Roman"/>
        </w:rPr>
      </w:pPr>
      <w:r>
        <w:rPr>
          <w:rFonts w:ascii="Times New Roman" w:hAnsi="Times New Roman" w:cs="Times New Roman"/>
        </w:rPr>
        <w:t>b) zaistnieje konieczność dokonania bezpośredniej zapłaty podwykonawcy lub dalszemu podwykonawcy na kwotę większą niż 5 % wartości umowy (brutto) w sprawie zamówienia publicznego, o której mowa w § 7 ust 1.</w:t>
      </w:r>
    </w:p>
    <w:p w:rsidR="00D36160" w:rsidRDefault="00D36160">
      <w:pPr>
        <w:tabs>
          <w:tab w:val="left" w:pos="765"/>
        </w:tabs>
        <w:jc w:val="both"/>
        <w:rPr>
          <w:rFonts w:ascii="Times New Roman" w:hAnsi="Times New Roman" w:cs="Times New Roman"/>
          <w:shd w:val="clear" w:color="auto" w:fill="FFFF00"/>
        </w:rPr>
      </w:pPr>
    </w:p>
    <w:p w:rsidR="00D36160" w:rsidRDefault="006A174E">
      <w:pPr>
        <w:tabs>
          <w:tab w:val="left" w:pos="765"/>
        </w:tabs>
        <w:ind w:left="390"/>
        <w:jc w:val="center"/>
        <w:rPr>
          <w:rFonts w:ascii="Times New Roman" w:hAnsi="Times New Roman" w:cs="Times New Roman"/>
          <w:b/>
          <w:bCs/>
        </w:rPr>
      </w:pPr>
      <w:r>
        <w:rPr>
          <w:rFonts w:ascii="Times New Roman" w:hAnsi="Times New Roman" w:cs="Times New Roman"/>
          <w:b/>
          <w:bCs/>
        </w:rPr>
        <w:t>§ 10</w:t>
      </w:r>
    </w:p>
    <w:p w:rsidR="00D36160" w:rsidRDefault="006A174E">
      <w:pPr>
        <w:tabs>
          <w:tab w:val="left" w:pos="765"/>
        </w:tabs>
        <w:ind w:left="390"/>
        <w:jc w:val="center"/>
        <w:rPr>
          <w:rFonts w:ascii="Times New Roman" w:hAnsi="Times New Roman" w:cs="Times New Roman"/>
          <w:b/>
          <w:bCs/>
        </w:rPr>
      </w:pPr>
      <w:r>
        <w:rPr>
          <w:rFonts w:ascii="Times New Roman" w:hAnsi="Times New Roman" w:cs="Times New Roman"/>
          <w:b/>
          <w:bCs/>
        </w:rPr>
        <w:t>Ubezpieczenie</w:t>
      </w:r>
    </w:p>
    <w:p w:rsidR="00D36160" w:rsidRDefault="006A174E">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1. Wykonawca zobowiązuje się ubezpieczyć realizację Przedmiotu Umowy w zakresie ubezpieczenia odpowiedzialności cywilnej – OC z tytułu realizacji Robót z sumą ubezpieczenia w wysokości ………….. zł, co stanowi 50% Wynagrodzenia oraz ubezpieczenia z tytułu wszystkich ryzyk budowlano – montażowych (CAR) z sumą ubezpieczenia w wysokości …………………….. zł, co stanowi 100% Wynagrodzenia. </w:t>
      </w:r>
    </w:p>
    <w:p w:rsidR="00D36160" w:rsidRDefault="006A174E">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2. Posiadane ubezpieczenie będzie zabezpieczać odpowiedzialność za szkody wyrządzone w mieniu przyjętym w celu wykonania przedmiotu zamówienia tj. w mieniu powierzonym oraz za szkody w mieniu lub na osobie wyrządzone przez Wykonawcę lub podwykonawców w trakcie realizacji przedmiotu zamówienia. </w:t>
      </w:r>
    </w:p>
    <w:p w:rsidR="00D36160" w:rsidRDefault="006A174E">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3. Wykonawca zobowiązany jest do pokrycia wszelkich kwot nieuznanych przez ubezpieczyciela, udziałów własnych i franszyz do pełnej kwoty roszczenia poszkodowanego lub likwidacji zaistniałej szkody. </w:t>
      </w:r>
    </w:p>
    <w:p w:rsidR="00D36160" w:rsidRDefault="006A174E">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4. Wykonawca ponosi odpowiedzialność za wszelkie szkody wyrządzone osobom trzecim w związku z wykonywaniem przedmiotu umowy. </w:t>
      </w:r>
    </w:p>
    <w:p w:rsidR="00D36160" w:rsidRDefault="006A174E">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5. Zamawiający nie ponosi odpowiedzialności za mienie Wykonawcy zgromadzone na terenie prowadzonych robót. </w:t>
      </w:r>
    </w:p>
    <w:p w:rsidR="00D36160" w:rsidRPr="00D51044" w:rsidRDefault="006A174E" w:rsidP="00D51044">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6. Jeżeli termin, na który została zawarta umowa ubezpieczenia upłynie w okresie wykonywania Przedmiotu Umowy – Wykonawca niezwłocznie, nie później niż w terminie 7 dni od dnia upływu ważności poprzedniej umowy, bez wzywania przez Zamawiającego - przedłoży uaktualnioną polisę lub inny dokument potwierdzający ochronę ubezpieczeniową na dotychczasowych warunkach, pod rygorem wystąpienia przez Zamawiającego o zapłatę kary umownej, o której mowa w § 15 ust. 1 pkt k) Umowy. </w:t>
      </w:r>
    </w:p>
    <w:p w:rsidR="00D36160" w:rsidRDefault="006A174E">
      <w:pPr>
        <w:tabs>
          <w:tab w:val="left" w:pos="765"/>
        </w:tabs>
        <w:ind w:left="390"/>
        <w:jc w:val="center"/>
        <w:rPr>
          <w:rFonts w:ascii="Times New Roman" w:hAnsi="Times New Roman" w:cs="Times New Roman"/>
          <w:b/>
          <w:bCs/>
        </w:rPr>
      </w:pPr>
      <w:r>
        <w:rPr>
          <w:rFonts w:ascii="Times New Roman" w:hAnsi="Times New Roman" w:cs="Times New Roman"/>
          <w:b/>
          <w:bCs/>
        </w:rPr>
        <w:t>§ 11</w:t>
      </w:r>
    </w:p>
    <w:p w:rsidR="00D36160" w:rsidRDefault="006A174E">
      <w:pPr>
        <w:tabs>
          <w:tab w:val="left" w:pos="765"/>
        </w:tabs>
        <w:ind w:left="390"/>
        <w:jc w:val="center"/>
        <w:rPr>
          <w:rFonts w:ascii="Times New Roman" w:hAnsi="Times New Roman" w:cs="Times New Roman"/>
          <w:b/>
          <w:bCs/>
        </w:rPr>
      </w:pPr>
      <w:r>
        <w:rPr>
          <w:rFonts w:ascii="Times New Roman" w:hAnsi="Times New Roman" w:cs="Times New Roman"/>
          <w:b/>
          <w:bCs/>
        </w:rPr>
        <w:t>Zakres realizacji umowy</w:t>
      </w:r>
    </w:p>
    <w:p w:rsidR="000B30B9" w:rsidRDefault="000B30B9">
      <w:pPr>
        <w:tabs>
          <w:tab w:val="left" w:pos="765"/>
        </w:tabs>
        <w:ind w:left="390"/>
        <w:jc w:val="center"/>
        <w:rPr>
          <w:rFonts w:ascii="Times New Roman" w:hAnsi="Times New Roman" w:cs="Times New Roman"/>
          <w:b/>
          <w:bCs/>
        </w:rPr>
      </w:pPr>
    </w:p>
    <w:p w:rsidR="000B30B9" w:rsidRDefault="000B30B9">
      <w:pPr>
        <w:tabs>
          <w:tab w:val="left" w:pos="765"/>
        </w:tabs>
        <w:ind w:left="390"/>
        <w:jc w:val="center"/>
        <w:rPr>
          <w:rFonts w:ascii="Times New Roman" w:hAnsi="Times New Roman" w:cs="Times New Roman"/>
          <w:b/>
          <w:bCs/>
        </w:rPr>
      </w:pPr>
    </w:p>
    <w:p w:rsidR="00D36160" w:rsidRPr="000B30B9" w:rsidRDefault="006A174E">
      <w:pPr>
        <w:tabs>
          <w:tab w:val="left" w:pos="765"/>
        </w:tabs>
        <w:rPr>
          <w:rFonts w:ascii="Times New Roman" w:hAnsi="Times New Roman" w:cs="Times New Roman"/>
        </w:rPr>
      </w:pPr>
      <w:r w:rsidRPr="000B30B9">
        <w:rPr>
          <w:rFonts w:ascii="Times New Roman" w:hAnsi="Times New Roman" w:cs="Times New Roman"/>
        </w:rPr>
        <w:t>1. Wykonawca ma obowiązek wykonania:</w:t>
      </w:r>
    </w:p>
    <w:p w:rsidR="00E73104" w:rsidRPr="000B30B9" w:rsidRDefault="00E73104">
      <w:pPr>
        <w:tabs>
          <w:tab w:val="left" w:pos="765"/>
        </w:tabs>
        <w:rPr>
          <w:rFonts w:ascii="Times New Roman" w:hAnsi="Times New Roman" w:cs="Times New Roman"/>
        </w:rPr>
      </w:pPr>
      <w:r w:rsidRPr="000B30B9">
        <w:rPr>
          <w:rFonts w:ascii="Times New Roman" w:hAnsi="Times New Roman" w:cs="Times New Roman"/>
        </w:rPr>
        <w:t xml:space="preserve"> </w:t>
      </w:r>
    </w:p>
    <w:p w:rsidR="00D36160" w:rsidRPr="000B30B9" w:rsidRDefault="006A174E" w:rsidP="000B30B9">
      <w:pPr>
        <w:tabs>
          <w:tab w:val="left" w:pos="765"/>
        </w:tabs>
        <w:rPr>
          <w:rFonts w:ascii="Times New Roman" w:hAnsi="Times New Roman" w:cs="Times New Roman"/>
          <w:color w:val="000000"/>
          <w:shd w:val="clear" w:color="auto" w:fill="FFFFFF"/>
          <w:lang w:eastAsia="pl-PL"/>
        </w:rPr>
      </w:pPr>
      <w:r w:rsidRPr="000B30B9">
        <w:rPr>
          <w:rFonts w:ascii="Times New Roman" w:hAnsi="Times New Roman" w:cs="Times New Roman"/>
          <w:color w:val="000000"/>
          <w:shd w:val="clear" w:color="auto" w:fill="FFFFFF"/>
          <w:lang w:eastAsia="pl-PL"/>
        </w:rPr>
        <w:t>Wykonanie kompletnej wielobranżowej dokumentacji projektowej, uzyskanie wszelkich uzgodnień, opinii oraz decyzji niezbędnych do budowy infrastruktury o której mowa w PFU</w:t>
      </w:r>
      <w:r w:rsidR="000B30B9" w:rsidRPr="000B30B9">
        <w:rPr>
          <w:rFonts w:ascii="Times New Roman" w:hAnsi="Times New Roman" w:cs="Times New Roman"/>
          <w:color w:val="000000"/>
          <w:shd w:val="clear" w:color="auto" w:fill="FFFFFF"/>
          <w:lang w:eastAsia="pl-PL"/>
        </w:rPr>
        <w:t xml:space="preserve"> oraz innych robót wynikających z PFU.</w:t>
      </w:r>
    </w:p>
    <w:p w:rsidR="00D36160" w:rsidRDefault="00D36160" w:rsidP="000B30B9">
      <w:pPr>
        <w:rPr>
          <w:rFonts w:ascii="Times New Roman" w:hAnsi="Times New Roman" w:cs="Times New Roman"/>
          <w:color w:val="000000"/>
          <w:shd w:val="clear" w:color="auto" w:fill="FFFFFF"/>
          <w:lang w:eastAsia="pl-PL"/>
        </w:rPr>
      </w:pPr>
    </w:p>
    <w:p w:rsidR="00D36160" w:rsidRDefault="006A174E">
      <w:pPr>
        <w:tabs>
          <w:tab w:val="left" w:pos="765"/>
        </w:tabs>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3. Dokumentację projektową należy sporządzić zgodnie z:</w:t>
      </w:r>
    </w:p>
    <w:p w:rsidR="00D36160" w:rsidRDefault="006A174E">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Rozporządzeniem Ministra Rozwoju z dnia 11 września 2020 r. w sprawie szczegółowego zakresu i formy projektu budowlanego (Dz.U. 2020, poz. 1609);</w:t>
      </w:r>
    </w:p>
    <w:p w:rsidR="00D36160" w:rsidRDefault="006A174E">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Rozporządzeniem Ministra Rozwoju i Technologii z dnia 20 grudnia 2021 r. w sprawie szczegółowego zakresu i formy dokumentacji projektowej, specyfikacji technicznych wykonania i odbioru robót budowlanych oraz programu funkcjonalno-użytkowego (Dz. U. z 2021 r. poz. 2454 );</w:t>
      </w:r>
    </w:p>
    <w:p w:rsidR="00D36160" w:rsidRDefault="006A174E">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Ustawą Prawo Budowlane (t.j. Dz. U. 2021, poz. 2351);</w:t>
      </w:r>
    </w:p>
    <w:p w:rsidR="00D36160" w:rsidRDefault="006A174E">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(Dz.U. z 2021, poz. 2458);</w:t>
      </w:r>
    </w:p>
    <w:p w:rsidR="00D36160" w:rsidRDefault="006A174E">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Rozporządzeniem Ministra Infrastruktury z dnia 23 czerwca 2003 r. w sprawie informacji dotyczącej bezpieczeństwa i ochrony zdrowia oraz planu bezpieczeństwa i ochrony zdrowia (Dz. U. z 2003 r. Nr 120, poz. 1126);</w:t>
      </w:r>
    </w:p>
    <w:p w:rsidR="00D36160" w:rsidRDefault="006A174E">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Obowiązującymi przepisami wraz z wszelkimi wymaganymi uzgodnieniami, opiniami i pozwoleniami oraz zasadami wiedzy technicznej;</w:t>
      </w:r>
    </w:p>
    <w:p w:rsidR="00D36160" w:rsidRDefault="006A174E">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Dokumentacja projektowa winna obejmować wszystkie branże.</w:t>
      </w:r>
    </w:p>
    <w:p w:rsidR="00D36160" w:rsidRDefault="006A174E">
      <w:pPr>
        <w:tabs>
          <w:tab w:val="left" w:pos="765"/>
        </w:tabs>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4. Zasady ogólne odbiorów dokumentacji projektowej.</w:t>
      </w:r>
    </w:p>
    <w:p w:rsidR="00D36160" w:rsidRDefault="006A174E">
      <w:pPr>
        <w:pStyle w:val="Akapitzlist"/>
        <w:numPr>
          <w:ilvl w:val="0"/>
          <w:numId w:val="5"/>
        </w:numPr>
        <w:spacing w:after="0"/>
        <w:ind w:left="426"/>
        <w:rPr>
          <w:rFonts w:ascii="Times New Roman" w:hAnsi="Times New Roman" w:cs="Times New Roman"/>
          <w:sz w:val="24"/>
          <w:szCs w:val="24"/>
          <w:shd w:val="clear" w:color="auto" w:fill="FFFFFF"/>
          <w:lang w:eastAsia="pl-PL"/>
        </w:rPr>
      </w:pPr>
      <w:r>
        <w:rPr>
          <w:rFonts w:ascii="Times New Roman" w:hAnsi="Times New Roman" w:cs="Times New Roman"/>
          <w:sz w:val="24"/>
          <w:szCs w:val="24"/>
          <w:shd w:val="clear" w:color="auto" w:fill="FFFFFF"/>
          <w:lang w:eastAsia="pl-PL"/>
        </w:rPr>
        <w:t>Miejscem odbioru przedmiotu umowy jest siedziba Zamawiającego.</w:t>
      </w:r>
    </w:p>
    <w:p w:rsidR="00D36160" w:rsidRDefault="006A174E">
      <w:pPr>
        <w:pStyle w:val="Akapitzlist"/>
        <w:numPr>
          <w:ilvl w:val="0"/>
          <w:numId w:val="5"/>
        </w:numPr>
        <w:spacing w:after="0"/>
        <w:ind w:left="426"/>
        <w:rPr>
          <w:rFonts w:ascii="Times New Roman" w:hAnsi="Times New Roman" w:cs="Times New Roman"/>
          <w:sz w:val="24"/>
          <w:szCs w:val="24"/>
          <w:shd w:val="clear" w:color="auto" w:fill="FFFFFF"/>
          <w:lang w:eastAsia="pl-PL"/>
        </w:rPr>
      </w:pPr>
      <w:r>
        <w:rPr>
          <w:rFonts w:ascii="Times New Roman" w:hAnsi="Times New Roman" w:cs="Times New Roman"/>
          <w:sz w:val="24"/>
          <w:szCs w:val="24"/>
          <w:shd w:val="clear" w:color="auto" w:fill="FFFFFF"/>
          <w:lang w:eastAsia="pl-PL"/>
        </w:rPr>
        <w:t>W przypadku, gdy Zamawiający stwierdzi, że przedmiot umowy w części lub w całości nie został zakończony, ma zastrzeżenia do jego kompletności lub wykryje wady, wyznacza termin usunięcia stwierdzonych błędów w części lub w całości przedmiotu umowy. Wykonawca zobowiązany jest do usunięcia wszystkich nieprawidłowości na własny koszt.</w:t>
      </w:r>
    </w:p>
    <w:p w:rsidR="00D36160" w:rsidRDefault="006A174E">
      <w:pPr>
        <w:pStyle w:val="Akapitzlist"/>
        <w:numPr>
          <w:ilvl w:val="0"/>
          <w:numId w:val="5"/>
        </w:numPr>
        <w:spacing w:after="0"/>
        <w:ind w:left="426"/>
        <w:rPr>
          <w:rFonts w:ascii="Times New Roman" w:hAnsi="Times New Roman" w:cs="Times New Roman"/>
          <w:sz w:val="24"/>
          <w:szCs w:val="24"/>
          <w:shd w:val="clear" w:color="auto" w:fill="FFFFFF"/>
          <w:lang w:eastAsia="pl-PL"/>
        </w:rPr>
      </w:pPr>
      <w:r>
        <w:rPr>
          <w:rFonts w:ascii="Times New Roman" w:hAnsi="Times New Roman" w:cs="Times New Roman"/>
          <w:sz w:val="24"/>
          <w:szCs w:val="24"/>
          <w:shd w:val="clear" w:color="auto" w:fill="FFFFFF"/>
          <w:lang w:eastAsia="pl-PL"/>
        </w:rPr>
        <w:t xml:space="preserve">Odebranie przez Zamawiającego dokumentacji projektowej nie zwalnia Wykonawcy od odpowiedzialności z tytułu nieujawnionych do tej pory wad dokumentacji projektowej. </w:t>
      </w:r>
    </w:p>
    <w:p w:rsidR="00D36160" w:rsidRDefault="006A174E">
      <w:pPr>
        <w:tabs>
          <w:tab w:val="left" w:pos="765"/>
        </w:tabs>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5. Zasady odbioru dokumentacji projektowej.</w:t>
      </w:r>
      <w:r>
        <w:rPr>
          <w:rFonts w:ascii="Times New Roman" w:hAnsi="Times New Roman" w:cs="Times New Roman"/>
          <w:color w:val="000000"/>
          <w:shd w:val="clear" w:color="auto" w:fill="FFFFFF"/>
          <w:lang w:eastAsia="pl-PL"/>
        </w:rPr>
        <w:br/>
        <w:t>1)    Odbiór dokumentacji projektowej będzie odbywał się po przekazaniu Zamawiającemu przez Wykonawcę dokumentacji projektowej. Zostanie to potwierdzone protokołem przekazania dokumentacji projektowej, podpisanym przez obie Strony. Wzór protokołu przekazania dokumentacji projektowej zostanie przygotowany przez Wykonawcę.</w:t>
      </w:r>
      <w:r>
        <w:rPr>
          <w:rFonts w:ascii="Times New Roman" w:hAnsi="Times New Roman" w:cs="Times New Roman"/>
          <w:color w:val="000000"/>
          <w:shd w:val="clear" w:color="auto" w:fill="FFFFFF"/>
          <w:lang w:eastAsia="pl-PL"/>
        </w:rPr>
        <w:br/>
        <w:t>2)    Przyjęciu przez Zamawiającego będzie podlegała jedynie dokumentacja projektowa zawierająca wszystkie elementy składowe, zgodnie z opisem zawartym w Programie funkcjonalno-użytkowym.</w:t>
      </w:r>
      <w:r>
        <w:rPr>
          <w:rFonts w:ascii="Times New Roman" w:hAnsi="Times New Roman" w:cs="Times New Roman"/>
          <w:color w:val="000000"/>
          <w:shd w:val="clear" w:color="auto" w:fill="FFFFFF"/>
          <w:lang w:eastAsia="pl-PL"/>
        </w:rPr>
        <w:br/>
        <w:t>3)    Ustala się termin 14 dni, licząc od daty dostarczenia dokumentacji projektowej, na jej zaakceptowanie przez Zamawiającego.</w:t>
      </w:r>
      <w:r>
        <w:rPr>
          <w:rFonts w:ascii="Times New Roman" w:hAnsi="Times New Roman" w:cs="Times New Roman"/>
          <w:color w:val="000000"/>
          <w:shd w:val="clear" w:color="auto" w:fill="FFFFFF"/>
          <w:lang w:eastAsia="pl-PL"/>
        </w:rPr>
        <w:br/>
        <w:t>4)    W przypadku stwierdzenia przez Zamawiającego niekompletności wykonanych opracowań, Zamawiający przekaże Wykonawcy pismo wzywające Wykonawcę do uzupełnienia braków w wyznaczonym przez Zamawiającego terminie.</w:t>
      </w:r>
      <w:r>
        <w:rPr>
          <w:rFonts w:ascii="Times New Roman" w:hAnsi="Times New Roman" w:cs="Times New Roman"/>
          <w:color w:val="000000"/>
          <w:shd w:val="clear" w:color="auto" w:fill="FFFFFF"/>
          <w:lang w:eastAsia="pl-PL"/>
        </w:rPr>
        <w:br/>
        <w:t>5)    O ile Wykonawca nie dotrzyma terminu na uzupełnienie, uznaje się, że nie złożył dokumentacji projektowej do zaakceptowania Zamawiającemu.</w:t>
      </w:r>
      <w:r>
        <w:rPr>
          <w:rFonts w:ascii="Times New Roman" w:hAnsi="Times New Roman" w:cs="Times New Roman"/>
          <w:color w:val="000000"/>
          <w:shd w:val="clear" w:color="auto" w:fill="FFFFFF"/>
          <w:lang w:eastAsia="pl-PL"/>
        </w:rPr>
        <w:br/>
        <w:t>6)    W przypadku zażądania przez Zamawiającego merytorycznych wyjaśnień, Wykonawca będzie zobowiązany do ich udzielenia w ciągu 5 dni roboczych od dnia otrzymania żądania.</w:t>
      </w:r>
    </w:p>
    <w:p w:rsidR="00D36160" w:rsidRDefault="006A174E">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6. Prawa autorskie:</w:t>
      </w:r>
    </w:p>
    <w:p w:rsidR="00D36160" w:rsidRDefault="006A174E">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lastRenderedPageBreak/>
        <w:t>a). Wykonawca oświadcza, że będą mu przysługiwały wszelkie prawa autorskie majątkowe do wszelkich utworów, wytwarzanych przez Wykonawcę w związku z wykonaniem Przedmiotu Umowy, w szczególności w zakresie dokumentacji projektowej, którą Wykonawca obowiązany jest przygotować w ramach Etapu I, oraz dokumentacji powykonawczej oraz, że w ramach wynagrodzenia określonego w § 8 ust. 1 Umowy, przenosi na Zamawiającego</w:t>
      </w:r>
      <w:r>
        <w:rPr>
          <w:rFonts w:ascii="Times New Roman" w:hAnsi="Times New Roman" w:cs="Times New Roman"/>
          <w:color w:val="000000"/>
          <w:shd w:val="clear" w:color="auto" w:fill="FFFFFF"/>
          <w:lang w:eastAsia="pl-PL"/>
        </w:rPr>
        <w:br/>
        <w:t>autorskie prawa majątkowe do wszelkich utworów będących przedmiotem niniejszej Umowy i do wszelkich egzemplarzy dokumentacji tych utworów na wszystkich polach eksploatacji, w szczególności tych wymienionych w art. 50 ustawy o prawie autorskim i prawach pokrewnych (t.j. Dz.U. z 2021 r., poz. 1062.), oraz:</w:t>
      </w:r>
    </w:p>
    <w:p w:rsidR="00D36160" w:rsidRDefault="006A174E">
      <w:pPr>
        <w:pStyle w:val="Akapitzlist"/>
        <w:numPr>
          <w:ilvl w:val="0"/>
          <w:numId w:val="6"/>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 zakresie utrwalania utworu i zwielokrotniania utworu wszelkimi znanymi w chwili zawarcia niniejszej Umowy technikami, a w szczególności: drukarską, cyfrową, optyczną, zapisu magnetycznego, reprograficzną, w ramach pamięci komputera (w tym serwera) oraz sieci multimedialnych (m.in. Internet), na każdym znanym nośniku, w tym: papierze, nośniku optycznym, magnetycznym, cyfrowym (m.in. płyty CD, DVD, dyskietki komputerowe);</w:t>
      </w:r>
    </w:p>
    <w:p w:rsidR="00D36160" w:rsidRDefault="006A174E">
      <w:pPr>
        <w:pStyle w:val="Akapitzlist"/>
        <w:numPr>
          <w:ilvl w:val="0"/>
          <w:numId w:val="6"/>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wprowadzenie do obrotu, użyczenie, najem oryginału lub egzemplarzy, na których utwór utrwalono;</w:t>
      </w:r>
    </w:p>
    <w:p w:rsidR="00D36160" w:rsidRDefault="006A174E">
      <w:pPr>
        <w:pStyle w:val="Akapitzlist"/>
        <w:numPr>
          <w:ilvl w:val="0"/>
          <w:numId w:val="6"/>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rozpowszechnianie utworu w dowolny sposób w całości lub części w tym publiczne prezentacje,</w:t>
      </w:r>
      <w:r>
        <w:rPr>
          <w:rFonts w:ascii="Times New Roman" w:hAnsi="Times New Roman" w:cs="Times New Roman"/>
          <w:color w:val="000000"/>
          <w:sz w:val="24"/>
          <w:szCs w:val="24"/>
          <w:shd w:val="clear" w:color="auto" w:fill="FFFFFF"/>
          <w:lang w:eastAsia="pl-PL"/>
        </w:rPr>
        <w:br/>
        <w:t>wyświetlenie, odtworzenie, nadawanie i reemitowanie, publikowanie utworów oraz udostępnienie utworów w taki sposób, aby każdy miał do niego dostęp w miejscu i czasie przez siebie wybranym w szczególności przez wprowadzania do sieci Internet, w środkach masowego przekazu, tablicach ogłoszeń, wykorzystywania utworów w celach związanych z konsultacjami społecznymi oraz związanych z ubieganiem się o dofinansowanie z jakichkolwiek źródeł zewnętrznych;</w:t>
      </w:r>
    </w:p>
    <w:p w:rsidR="00D36160" w:rsidRDefault="006A174E">
      <w:pPr>
        <w:pStyle w:val="Akapitzlist"/>
        <w:numPr>
          <w:ilvl w:val="0"/>
          <w:numId w:val="6"/>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 zakresie prawa do opracowania utworów polegającego na sporządzaniu utworów zależnych;</w:t>
      </w:r>
    </w:p>
    <w:p w:rsidR="00D36160" w:rsidRDefault="006A174E">
      <w:pPr>
        <w:pStyle w:val="Akapitzlist"/>
        <w:numPr>
          <w:ilvl w:val="0"/>
          <w:numId w:val="6"/>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 zakresie prawa do dalszego przetwarzania i wykorzystywania elementów utworów, prawa do</w:t>
      </w:r>
      <w:r>
        <w:rPr>
          <w:rFonts w:ascii="Times New Roman" w:hAnsi="Times New Roman" w:cs="Times New Roman"/>
          <w:color w:val="000000"/>
          <w:sz w:val="24"/>
          <w:szCs w:val="24"/>
          <w:shd w:val="clear" w:color="auto" w:fill="FFFFFF"/>
          <w:lang w:eastAsia="pl-PL"/>
        </w:rPr>
        <w:br/>
        <w:t>wykorzystania każdej odrębnej części, jak i całości materiałów dla potrzeb wszelkich dalszych materiałów wykonywanych na zlecenie Zamawiającego.</w:t>
      </w:r>
    </w:p>
    <w:p w:rsidR="00D36160" w:rsidRDefault="006A174E">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b). Wykonawca oświadcza, że przenosi na Zamawiającego oraz zezwala bez ograniczeń Zamawiającemu na wykonywanie zależnych praw autorskich.</w:t>
      </w:r>
    </w:p>
    <w:p w:rsidR="00D36160" w:rsidRDefault="006A174E">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c). Przeniesienie autorskich praw majątkowych do utworów na Zamawiającego oraz zezwolenie bez ograniczeń Zamawiającemu na wykonywanie zależnych praw autorskich nastąpi w ramach wynagrodzenia określonego w § 8 ust. 1 Umowy, z chwilą podpisania przez niego Protokołu odbioru.</w:t>
      </w:r>
    </w:p>
    <w:p w:rsidR="00D36160" w:rsidRDefault="006A174E">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d). Nabyte przez Zamawiającego prawa nie są ograniczone w czasie, jak również terytorialnie.</w:t>
      </w:r>
      <w:r>
        <w:rPr>
          <w:rFonts w:ascii="Times New Roman" w:hAnsi="Times New Roman" w:cs="Times New Roman"/>
          <w:color w:val="000000"/>
          <w:shd w:val="clear" w:color="auto" w:fill="FFFFFF"/>
          <w:lang w:eastAsia="pl-PL"/>
        </w:rPr>
        <w:br/>
        <w:t>e). Zamawiający może wykonywać prawa, przy użyciu wszelkich istniejących lub powstałych w przyszłości nośników i technologii, bez żadnych ograniczeń w tym zakresie.</w:t>
      </w:r>
    </w:p>
    <w:p w:rsidR="00D36160" w:rsidRDefault="006A174E">
      <w:pPr>
        <w:widowControl/>
        <w:suppressAutoHyphens w:val="0"/>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7.    Strony przewidują możliwość zmiany umowy poprzez zlecenie wykonania prac nieobjętych dokumentacją projektową (PFU), na zasadach określonych w art. 455 ust.1 pkt. 3 ustawy Prawo zamówień publicznych, za dodatkowym wynagrodzeniem.</w:t>
      </w:r>
    </w:p>
    <w:p w:rsidR="00D36160" w:rsidRDefault="006A174E">
      <w:pPr>
        <w:widowControl/>
        <w:suppressAutoHyphens w:val="0"/>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8. Wykonawca nie może wykonywać prac nieobjętych dokumentacją projektową (PFU) bez uprzedniej zgody Zamawiającego wyrażonej na piśmie - pod rygorem odmowy zapłaty za wykonane prace.</w:t>
      </w:r>
    </w:p>
    <w:p w:rsidR="00D36160" w:rsidRDefault="00D36160">
      <w:pPr>
        <w:widowControl/>
        <w:suppressAutoHyphens w:val="0"/>
        <w:textAlignment w:val="auto"/>
        <w:rPr>
          <w:rFonts w:ascii="Times New Roman" w:eastAsia="Calibri" w:hAnsi="Times New Roman" w:cs="Times New Roman"/>
          <w:kern w:val="0"/>
          <w:lang w:eastAsia="en-US" w:bidi="ar-SA"/>
        </w:rPr>
      </w:pPr>
    </w:p>
    <w:p w:rsidR="00D36160" w:rsidRDefault="006A174E">
      <w:pPr>
        <w:tabs>
          <w:tab w:val="left" w:pos="765"/>
        </w:tabs>
        <w:ind w:left="390"/>
        <w:jc w:val="center"/>
        <w:rPr>
          <w:rFonts w:ascii="Times New Roman" w:hAnsi="Times New Roman" w:cs="Times New Roman"/>
          <w:b/>
          <w:bCs/>
        </w:rPr>
      </w:pPr>
      <w:r>
        <w:rPr>
          <w:rFonts w:ascii="Times New Roman" w:hAnsi="Times New Roman" w:cs="Times New Roman"/>
          <w:b/>
          <w:bCs/>
        </w:rPr>
        <w:t>§ 12</w:t>
      </w:r>
    </w:p>
    <w:p w:rsidR="00D36160" w:rsidRDefault="006A174E">
      <w:pPr>
        <w:tabs>
          <w:tab w:val="left" w:pos="765"/>
        </w:tabs>
        <w:ind w:left="390"/>
        <w:jc w:val="center"/>
        <w:rPr>
          <w:rFonts w:ascii="Times New Roman" w:hAnsi="Times New Roman" w:cs="Times New Roman"/>
          <w:b/>
          <w:bCs/>
        </w:rPr>
      </w:pPr>
      <w:r>
        <w:rPr>
          <w:rFonts w:ascii="Times New Roman" w:hAnsi="Times New Roman" w:cs="Times New Roman"/>
          <w:b/>
          <w:bCs/>
        </w:rPr>
        <w:t>Odbiory</w:t>
      </w:r>
    </w:p>
    <w:p w:rsidR="00D36160" w:rsidRDefault="006A174E">
      <w:pPr>
        <w:tabs>
          <w:tab w:val="left" w:pos="765"/>
        </w:tabs>
        <w:rPr>
          <w:rFonts w:ascii="Times New Roman" w:hAnsi="Times New Roman" w:cs="Times New Roman"/>
        </w:rPr>
      </w:pPr>
      <w:r>
        <w:rPr>
          <w:rFonts w:ascii="Times New Roman" w:hAnsi="Times New Roman" w:cs="Times New Roman"/>
        </w:rPr>
        <w:t>1.Strony będą dokonywać odbiorów w sposób przewidziany w niniejszym paragrafie, w tym:</w:t>
      </w:r>
    </w:p>
    <w:p w:rsidR="00D36160" w:rsidRDefault="006A174E">
      <w:pPr>
        <w:tabs>
          <w:tab w:val="left" w:pos="765"/>
        </w:tabs>
        <w:rPr>
          <w:rFonts w:ascii="Times New Roman" w:hAnsi="Times New Roman" w:cs="Times New Roman"/>
        </w:rPr>
      </w:pPr>
      <w:r>
        <w:rPr>
          <w:rFonts w:ascii="Times New Roman" w:hAnsi="Times New Roman" w:cs="Times New Roman"/>
        </w:rPr>
        <w:t>1) odbiorów robót częściowych, w tym zanikających i ulegających zakryciu,</w:t>
      </w:r>
    </w:p>
    <w:p w:rsidR="00D36160" w:rsidRDefault="006A174E">
      <w:pPr>
        <w:tabs>
          <w:tab w:val="left" w:pos="765"/>
        </w:tabs>
        <w:rPr>
          <w:rFonts w:ascii="Times New Roman" w:hAnsi="Times New Roman" w:cs="Times New Roman"/>
        </w:rPr>
      </w:pPr>
      <w:r>
        <w:rPr>
          <w:rFonts w:ascii="Times New Roman" w:hAnsi="Times New Roman" w:cs="Times New Roman"/>
        </w:rPr>
        <w:t>2) odbioru końcowego.</w:t>
      </w:r>
    </w:p>
    <w:p w:rsidR="00D36160" w:rsidRDefault="006A174E">
      <w:pPr>
        <w:tabs>
          <w:tab w:val="left" w:pos="765"/>
        </w:tabs>
        <w:jc w:val="both"/>
        <w:rPr>
          <w:rFonts w:ascii="Times New Roman" w:hAnsi="Times New Roman" w:cs="Times New Roman"/>
          <w:b/>
          <w:bCs/>
        </w:rPr>
      </w:pPr>
      <w:r>
        <w:rPr>
          <w:rFonts w:ascii="Times New Roman" w:hAnsi="Times New Roman" w:cs="Times New Roman"/>
        </w:rPr>
        <w:t>2.Wykonawca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3. Wykonawca zgłasza gotowość do odbioru robót zanikających i ulegających zakryciu Inspektorowi nadzoru inwestorskiego. </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4. Inspektor nadzoru inwestorskiego dokonuje odbioru zgłoszonych przez Wykonawcę robót </w:t>
      </w:r>
      <w:r>
        <w:rPr>
          <w:rFonts w:ascii="Times New Roman" w:hAnsi="Times New Roman" w:cs="Times New Roman"/>
        </w:rPr>
        <w:lastRenderedPageBreak/>
        <w:t>zanikających i ulegających zakryciu niezwłocznie, nie później jednak niż 3 dni roboczych od daty zgłoszenia gotowości do odbioru.</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5. Jeżeli Inspektor nadzoru inwestorskiego uzna odbiór robót zanikających lub ulegających zakryciu za zbędny, jest zobowiązany powiadomić o tym Wykonawcę niezwłocznie, nie później niż w terminie 2-ch dni roboczych. </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6. W przypadku niezgłoszenia Inspektorowi nadzoru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D36160" w:rsidRDefault="006A174E">
      <w:pPr>
        <w:tabs>
          <w:tab w:val="left" w:pos="765"/>
        </w:tabs>
        <w:jc w:val="both"/>
        <w:rPr>
          <w:rFonts w:ascii="Times New Roman" w:hAnsi="Times New Roman" w:cs="Times New Roman"/>
        </w:rPr>
      </w:pPr>
      <w:r>
        <w:rPr>
          <w:rFonts w:ascii="Times New Roman" w:hAnsi="Times New Roman" w:cs="Times New Roman"/>
        </w:rPr>
        <w:t>7. Odbiór końcowy jest dokonywany po zakończeniu przez wykonawcę całości robót składających się na przedmiot umowy.</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color w:val="000000"/>
        </w:rPr>
        <w:t>Wykonawca zgłosi zamawiającemu gotowość do odbioru końcowego, z zastrzeżeniem § 6 ust. 3 niniejszej umowy. Podstawą skutecznego zgłoszenia przez Wykonawcę gotowości do odbioru końcowego, będzie faktyczne wykonanie robót, potwierdzone w dzienniku budowy wpisem dokonanym przez kierownika budowy (robót) potwierdzonym przez inspektora nadzoru.</w:t>
      </w:r>
    </w:p>
    <w:p w:rsidR="00D36160" w:rsidRDefault="006A174E">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9</w:t>
      </w:r>
      <w:r>
        <w:rPr>
          <w:rFonts w:ascii="Times New Roman" w:hAnsi="Times New Roman" w:cs="Times New Roman"/>
          <w:color w:val="000000"/>
          <w:u w:val="single"/>
          <w:lang w:eastAsia="pl-PL"/>
        </w:rPr>
        <w:t>. Do obowiązków Wykonawcy w zakresie odbioru końcowego należy</w:t>
      </w:r>
      <w:r>
        <w:rPr>
          <w:rFonts w:ascii="Times New Roman" w:hAnsi="Times New Roman" w:cs="Times New Roman"/>
          <w:color w:val="000000"/>
          <w:lang w:eastAsia="pl-PL"/>
        </w:rPr>
        <w:t xml:space="preserve"> skompletowanie i przedstawienie Zamawiającemu w dacie odbioru dokumentów pozwalających na ocenę prawidłowego wykonania przedmiotu umowy, a w szczególności:</w:t>
      </w:r>
    </w:p>
    <w:p w:rsidR="00D36160" w:rsidRDefault="006A174E">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a) oświadczenia kierownika budowy/robót, w zakresie prawidłowości wykonanych prac zgodnie z dokumentacją projektową,</w:t>
      </w:r>
    </w:p>
    <w:p w:rsidR="00D36160" w:rsidRDefault="006A174E">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b) dziennika budowy,</w:t>
      </w:r>
    </w:p>
    <w:p w:rsidR="00D36160" w:rsidRDefault="006A174E">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c)) protokołów robót zanikających, (jeżeli dotyczy),</w:t>
      </w:r>
    </w:p>
    <w:p w:rsidR="00D36160" w:rsidRDefault="006A174E">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e) protokołów badań,</w:t>
      </w:r>
    </w:p>
    <w:p w:rsidR="00D36160" w:rsidRDefault="006A174E">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f) instrukcji obsługi, (jeżeli dotyczy),</w:t>
      </w:r>
    </w:p>
    <w:p w:rsidR="00D36160" w:rsidRDefault="006A174E">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 xml:space="preserve">g) aprobat technicznych, atestów i certyfikatów jakości oraz deklaracji zgodności z obowiązującymi normami użytych materiałów (jeżeli dotyczy), </w:t>
      </w:r>
    </w:p>
    <w:p w:rsidR="00D36160" w:rsidRDefault="006A174E">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 xml:space="preserve">h) dokumentacji technicznej z naniesionymi zmianami dokonywanymi w toku wykonania przedmiotu umowy, (jeżeli miały miejsce), </w:t>
      </w:r>
    </w:p>
    <w:p w:rsidR="00D36160" w:rsidRDefault="006A174E">
      <w:pPr>
        <w:suppressAutoHyphens w:val="0"/>
        <w:jc w:val="both"/>
        <w:rPr>
          <w:rFonts w:ascii="Times New Roman" w:hAnsi="Times New Roman" w:cs="Times New Roman"/>
        </w:rPr>
      </w:pPr>
      <w:r>
        <w:rPr>
          <w:rFonts w:ascii="Times New Roman" w:hAnsi="Times New Roman" w:cs="Times New Roman"/>
          <w:color w:val="000000"/>
          <w:lang w:eastAsia="pl-PL"/>
        </w:rPr>
        <w:t>i) pozostałych dokumentów dotyczących przedmiotu umowy.</w:t>
      </w:r>
    </w:p>
    <w:p w:rsidR="00D36160" w:rsidRDefault="006A174E">
      <w:pPr>
        <w:tabs>
          <w:tab w:val="left" w:pos="284"/>
        </w:tabs>
        <w:suppressAutoHyphens w:val="0"/>
        <w:jc w:val="both"/>
        <w:rPr>
          <w:rFonts w:ascii="Times New Roman" w:hAnsi="Times New Roman" w:cs="Times New Roman"/>
        </w:rPr>
      </w:pPr>
      <w:r>
        <w:rPr>
          <w:rFonts w:ascii="Times New Roman" w:hAnsi="Times New Roman" w:cs="Times New Roman"/>
          <w:lang w:eastAsia="pl-PL"/>
        </w:rPr>
        <w:t xml:space="preserve">10. </w:t>
      </w:r>
      <w:r>
        <w:rPr>
          <w:rFonts w:ascii="Times New Roman" w:hAnsi="Times New Roman" w:cs="Times New Roman"/>
          <w:u w:val="single"/>
          <w:lang w:eastAsia="pl-PL"/>
        </w:rPr>
        <w:t>Zamawiający wyznaczy termin odbioru końcowego w ciągu 14 dni od daty otrzymania zawiadomienia o osiągnięciu gotowości do odbioru</w:t>
      </w:r>
      <w:r>
        <w:rPr>
          <w:rFonts w:ascii="Times New Roman" w:hAnsi="Times New Roman" w:cs="Times New Roman"/>
          <w:lang w:eastAsia="pl-PL"/>
        </w:rPr>
        <w:t>. Wykonawca obowiązany jest zawiadomić o terminie odbioru także podwykonawców, przy których pomocy wykonał przedmiot odbioru.</w:t>
      </w:r>
    </w:p>
    <w:p w:rsidR="00D36160" w:rsidRDefault="006A174E">
      <w:pPr>
        <w:tabs>
          <w:tab w:val="left" w:pos="765"/>
        </w:tabs>
        <w:jc w:val="both"/>
        <w:rPr>
          <w:rFonts w:ascii="Times New Roman" w:hAnsi="Times New Roman" w:cs="Times New Roman"/>
        </w:rPr>
      </w:pPr>
      <w:r>
        <w:rPr>
          <w:rFonts w:ascii="Times New Roman" w:hAnsi="Times New Roman" w:cs="Times New Roman"/>
        </w:rPr>
        <w:t>11. Jeżeli Zamawiający uzna, że roboty zostały zakończone, przedmiot umowy nie zawiera wad i usterek i Zamawiający nie będzie miał zastrzeżeń, co do kompleksowości i prawidłowości dokumentacji powykonawczej strony podpisują protokół końcowego odbioru robót.</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12. Jeżeli zamawiający stwierdzi, że roboty nie zostały zakończone, przedmiot umowy zawiera braki, wady lub usterki lub będzie miał zastrzeżenia, co do kompletności i prawidłowości dokumentacji powykonawczej, wówczas nie dokonuje odbioru i wyznacza termin usunięcia braków, wad lub usterek bądź zakończenia robót. </w:t>
      </w:r>
    </w:p>
    <w:p w:rsidR="00D36160" w:rsidRDefault="006A174E">
      <w:pPr>
        <w:tabs>
          <w:tab w:val="left" w:pos="765"/>
        </w:tabs>
        <w:jc w:val="both"/>
        <w:rPr>
          <w:rFonts w:ascii="Times New Roman" w:hAnsi="Times New Roman" w:cs="Times New Roman"/>
        </w:rPr>
      </w:pPr>
      <w:r>
        <w:rPr>
          <w:rFonts w:ascii="Times New Roman" w:hAnsi="Times New Roman" w:cs="Times New Roman"/>
        </w:rPr>
        <w:t>13. Wykonawca zawiadamia zamawiającego o usunięciu stwierdzonych braków, wad lub usterek bądź terminie zakończenia robót i informuje o gotowości do odbioru końcowego. Zamawiający ustala termin odbioru końcowego robót, nie dłuższy niż 7 dni od daty zawiadomienia. Ustęp 11 stosuje się odpowiednio.</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14. W przypadku gdy przedmiot umowy nadal zawiera wady lub usterki lub roboty nie zostały w pełni zakończone, zamawiający może usunięcie wady zlecić osobie trzeciej i obciążyć wykonawcę pełnymi kosztami usunięcia wady lub - jeżeli wady nie da się usunąć - zastosować stosowne przepisy Kodeksu cywilnego. </w:t>
      </w:r>
    </w:p>
    <w:p w:rsidR="00D36160" w:rsidRDefault="00D36160">
      <w:pPr>
        <w:jc w:val="both"/>
        <w:rPr>
          <w:rFonts w:ascii="Times New Roman" w:hAnsi="Times New Roman" w:cs="Times New Roman"/>
          <w:shd w:val="clear" w:color="auto" w:fill="FFFF00"/>
        </w:rPr>
      </w:pPr>
    </w:p>
    <w:p w:rsidR="00D36160" w:rsidRDefault="006A174E" w:rsidP="00D51044">
      <w:pPr>
        <w:tabs>
          <w:tab w:val="left" w:pos="0"/>
        </w:tabs>
        <w:jc w:val="center"/>
        <w:rPr>
          <w:rFonts w:ascii="Times New Roman" w:hAnsi="Times New Roman" w:cs="Times New Roman"/>
          <w:b/>
        </w:rPr>
      </w:pPr>
      <w:r>
        <w:rPr>
          <w:rFonts w:ascii="Times New Roman" w:hAnsi="Times New Roman" w:cs="Times New Roman"/>
          <w:b/>
        </w:rPr>
        <w:t>§ 13</w:t>
      </w:r>
    </w:p>
    <w:p w:rsidR="00D36160" w:rsidRDefault="006A174E">
      <w:pPr>
        <w:tabs>
          <w:tab w:val="left" w:pos="0"/>
        </w:tabs>
        <w:jc w:val="center"/>
        <w:rPr>
          <w:rFonts w:ascii="Times New Roman" w:hAnsi="Times New Roman" w:cs="Times New Roman"/>
        </w:rPr>
      </w:pPr>
      <w:r>
        <w:rPr>
          <w:rFonts w:ascii="Times New Roman" w:hAnsi="Times New Roman" w:cs="Times New Roman"/>
          <w:b/>
        </w:rPr>
        <w:t>Gwarancja</w:t>
      </w:r>
    </w:p>
    <w:p w:rsidR="00D36160" w:rsidRDefault="006A174E">
      <w:pPr>
        <w:numPr>
          <w:ilvl w:val="0"/>
          <w:numId w:val="1"/>
        </w:numPr>
        <w:tabs>
          <w:tab w:val="clear" w:pos="720"/>
          <w:tab w:val="left" w:pos="0"/>
          <w:tab w:val="left" w:pos="284"/>
        </w:tabs>
        <w:ind w:left="0" w:firstLine="0"/>
        <w:jc w:val="both"/>
        <w:rPr>
          <w:rFonts w:ascii="Times New Roman" w:hAnsi="Times New Roman" w:cs="Times New Roman"/>
        </w:rPr>
      </w:pPr>
      <w:r>
        <w:rPr>
          <w:rFonts w:ascii="Times New Roman" w:hAnsi="Times New Roman" w:cs="Times New Roman"/>
        </w:rPr>
        <w:t xml:space="preserve">Wykonawca udziela Zamawiającemu na wykonany przedmiot umowy </w:t>
      </w:r>
      <w:r>
        <w:rPr>
          <w:rFonts w:ascii="Times New Roman" w:hAnsi="Times New Roman" w:cs="Times New Roman"/>
          <w:b/>
        </w:rPr>
        <w:t>…. miesięcznej gwarancji</w:t>
      </w:r>
      <w:r>
        <w:rPr>
          <w:rFonts w:ascii="Times New Roman" w:hAnsi="Times New Roman" w:cs="Times New Roman"/>
        </w:rPr>
        <w:t xml:space="preserve"> za wady przedmiotu umowy. Okres rękojmi za wady fizyczne jest równy okresowi gwarancji.</w:t>
      </w:r>
    </w:p>
    <w:p w:rsidR="00D36160" w:rsidRDefault="006A174E">
      <w:pPr>
        <w:tabs>
          <w:tab w:val="left" w:pos="765"/>
        </w:tabs>
        <w:jc w:val="both"/>
        <w:rPr>
          <w:rFonts w:ascii="Times New Roman" w:hAnsi="Times New Roman" w:cs="Times New Roman"/>
        </w:rPr>
      </w:pPr>
      <w:r>
        <w:rPr>
          <w:rFonts w:ascii="Times New Roman" w:hAnsi="Times New Roman" w:cs="Times New Roman"/>
        </w:rPr>
        <w:lastRenderedPageBreak/>
        <w:t>2. Bieg terminu rękojmi i gwarancji rozpoczyna się od dnia odbioru przedmiotu umowy. Jeżeli wykonawca zatai podstępnie wady wykonanego zadania, upływ terminów określonych w ust. 1 nie następuje.</w:t>
      </w:r>
    </w:p>
    <w:p w:rsidR="00D36160" w:rsidRDefault="006A174E">
      <w:pPr>
        <w:tabs>
          <w:tab w:val="left" w:pos="765"/>
        </w:tabs>
        <w:jc w:val="both"/>
        <w:rPr>
          <w:rFonts w:ascii="Times New Roman" w:hAnsi="Times New Roman" w:cs="Times New Roman"/>
        </w:rPr>
      </w:pPr>
      <w:r>
        <w:rPr>
          <w:rFonts w:ascii="Times New Roman" w:hAnsi="Times New Roman" w:cs="Times New Roman"/>
        </w:rPr>
        <w:t>3. Roszczenie z tytułu gwarancji i rękojmi może być dochodzone także po upływie terminu określonego w ust. 1, jeżeli przed jego upływem zamawiający zawiadomił wykonawcę o wadzie.</w:t>
      </w:r>
    </w:p>
    <w:p w:rsidR="00D36160" w:rsidRDefault="006A174E">
      <w:pPr>
        <w:tabs>
          <w:tab w:val="left" w:pos="765"/>
        </w:tabs>
        <w:jc w:val="both"/>
        <w:rPr>
          <w:rFonts w:ascii="Times New Roman" w:hAnsi="Times New Roman" w:cs="Times New Roman"/>
        </w:rPr>
      </w:pPr>
      <w:r>
        <w:rPr>
          <w:rFonts w:ascii="Times New Roman" w:hAnsi="Times New Roman" w:cs="Times New Roman"/>
        </w:rPr>
        <w:t>4. O wykryciu wady w okresie gwarancji i rękojmi zamawiający jest zobowiązany zawiadomić wykonawcę na piśmie listem poleconym w terminie jednego miesiąca od jej wykrycia.</w:t>
      </w:r>
    </w:p>
    <w:p w:rsidR="00D36160" w:rsidRDefault="006A174E">
      <w:pPr>
        <w:tabs>
          <w:tab w:val="left" w:pos="765"/>
        </w:tabs>
        <w:jc w:val="both"/>
        <w:rPr>
          <w:rFonts w:ascii="Times New Roman" w:hAnsi="Times New Roman" w:cs="Times New Roman"/>
        </w:rPr>
      </w:pPr>
      <w:r>
        <w:rPr>
          <w:rFonts w:ascii="Times New Roman" w:hAnsi="Times New Roman" w:cs="Times New Roman"/>
        </w:rPr>
        <w:t>5. Wykonawca usuwa wady w terminie technicznie uzasadnionym, wyznaczonym przez zamawiającego.</w:t>
      </w:r>
    </w:p>
    <w:p w:rsidR="00D36160" w:rsidRDefault="006A174E">
      <w:pPr>
        <w:jc w:val="both"/>
        <w:rPr>
          <w:rFonts w:ascii="Times New Roman" w:hAnsi="Times New Roman" w:cs="Times New Roman"/>
        </w:rPr>
      </w:pPr>
      <w:r>
        <w:rPr>
          <w:rFonts w:ascii="Times New Roman" w:hAnsi="Times New Roman" w:cs="Times New Roman"/>
        </w:rPr>
        <w:t>6. W przypadku nie usunięcia wady w terminie wyznaczonym przez zamawiającego, zamawiający może usunięcie wady zlecić osobie trzeciej i obciążyć wykonawcę pełnymi kosztami usunięcia wady.</w:t>
      </w:r>
    </w:p>
    <w:p w:rsidR="00D36160" w:rsidRDefault="006A174E">
      <w:pPr>
        <w:jc w:val="center"/>
        <w:rPr>
          <w:rFonts w:ascii="Times New Roman" w:hAnsi="Times New Roman" w:cs="Times New Roman"/>
          <w:b/>
        </w:rPr>
      </w:pPr>
      <w:r>
        <w:rPr>
          <w:rFonts w:ascii="Times New Roman" w:hAnsi="Times New Roman" w:cs="Times New Roman"/>
          <w:b/>
        </w:rPr>
        <w:br/>
        <w:t>§ 14</w:t>
      </w:r>
    </w:p>
    <w:p w:rsidR="00D36160" w:rsidRDefault="006A174E">
      <w:pPr>
        <w:jc w:val="center"/>
        <w:rPr>
          <w:rFonts w:ascii="Times New Roman" w:hAnsi="Times New Roman" w:cs="Times New Roman"/>
          <w:b/>
        </w:rPr>
      </w:pPr>
      <w:r>
        <w:rPr>
          <w:rFonts w:ascii="Times New Roman" w:hAnsi="Times New Roman" w:cs="Times New Roman"/>
          <w:b/>
        </w:rPr>
        <w:t>Zabezpieczenie</w:t>
      </w:r>
    </w:p>
    <w:p w:rsidR="00D36160" w:rsidRDefault="006A174E">
      <w:pPr>
        <w:tabs>
          <w:tab w:val="left" w:pos="765"/>
        </w:tabs>
        <w:jc w:val="both"/>
        <w:rPr>
          <w:rFonts w:ascii="Times New Roman" w:hAnsi="Times New Roman" w:cs="Times New Roman"/>
        </w:rPr>
      </w:pPr>
      <w:r>
        <w:rPr>
          <w:rFonts w:ascii="Times New Roman" w:hAnsi="Times New Roman" w:cs="Times New Roman"/>
        </w:rPr>
        <w:t xml:space="preserve">1. Wykonawca wnosi zabezpieczenie należytego wykonania umowy w wysokości 5 % ceny oferty w formie ………………………………... </w:t>
      </w:r>
    </w:p>
    <w:p w:rsidR="00D36160" w:rsidRDefault="006A174E">
      <w:pPr>
        <w:tabs>
          <w:tab w:val="left" w:pos="0"/>
        </w:tabs>
        <w:jc w:val="both"/>
        <w:rPr>
          <w:rFonts w:ascii="Times New Roman" w:hAnsi="Times New Roman" w:cs="Times New Roman"/>
        </w:rPr>
      </w:pPr>
      <w:r>
        <w:rPr>
          <w:rFonts w:ascii="Times New Roman" w:hAnsi="Times New Roman" w:cs="Times New Roman"/>
        </w:rPr>
        <w:t>2. Kwota odpowiadająca wysokości 70% zabezpieczenia zostanie zwrócona w terminie 30 dni od daty podpisania protokołu bezusterkowego odbioru końcowego, pozostała kwota odpowiadająca wysokości 30% zabezpieczenia, w terminie 15 dni od daty zakończenia okresu rękojmi za wady.</w:t>
      </w:r>
    </w:p>
    <w:p w:rsidR="00D36160" w:rsidRDefault="00D36160">
      <w:pPr>
        <w:jc w:val="both"/>
        <w:rPr>
          <w:rFonts w:ascii="Times New Roman" w:hAnsi="Times New Roman" w:cs="Times New Roman"/>
          <w:i/>
          <w:iCs/>
          <w:color w:val="FF0000"/>
          <w:u w:val="single"/>
          <w:shd w:val="clear" w:color="auto" w:fill="FFFF00"/>
        </w:rPr>
      </w:pPr>
    </w:p>
    <w:p w:rsidR="00D36160" w:rsidRDefault="006A174E">
      <w:pPr>
        <w:jc w:val="center"/>
        <w:rPr>
          <w:rFonts w:ascii="Times New Roman" w:hAnsi="Times New Roman" w:cs="Times New Roman"/>
          <w:b/>
        </w:rPr>
      </w:pPr>
      <w:r>
        <w:rPr>
          <w:rFonts w:ascii="Times New Roman" w:hAnsi="Times New Roman" w:cs="Times New Roman"/>
          <w:b/>
        </w:rPr>
        <w:t>§ 15</w:t>
      </w:r>
    </w:p>
    <w:p w:rsidR="00D36160" w:rsidRDefault="006A174E">
      <w:pPr>
        <w:jc w:val="center"/>
        <w:rPr>
          <w:rFonts w:ascii="Times New Roman" w:hAnsi="Times New Roman" w:cs="Times New Roman"/>
          <w:b/>
        </w:rPr>
      </w:pPr>
      <w:r>
        <w:rPr>
          <w:rFonts w:ascii="Times New Roman" w:hAnsi="Times New Roman" w:cs="Times New Roman"/>
          <w:b/>
        </w:rPr>
        <w:t>Kary umowne</w:t>
      </w:r>
    </w:p>
    <w:p w:rsidR="00D36160" w:rsidRDefault="006A174E">
      <w:pPr>
        <w:tabs>
          <w:tab w:val="left" w:pos="765"/>
        </w:tabs>
        <w:jc w:val="both"/>
        <w:rPr>
          <w:rFonts w:ascii="Times New Roman" w:hAnsi="Times New Roman" w:cs="Times New Roman"/>
          <w:color w:val="000000"/>
        </w:rPr>
      </w:pPr>
      <w:r>
        <w:rPr>
          <w:rFonts w:ascii="Times New Roman" w:hAnsi="Times New Roman" w:cs="Times New Roman"/>
          <w:color w:val="000000"/>
        </w:rPr>
        <w:t>1. Wykonawca zapłaci zamawiającemu kary umowne w następujących okolicznościach:</w:t>
      </w:r>
    </w:p>
    <w:p w:rsidR="00D36160" w:rsidRDefault="006A174E">
      <w:pPr>
        <w:jc w:val="both"/>
        <w:rPr>
          <w:rFonts w:ascii="Times New Roman" w:hAnsi="Times New Roman" w:cs="Times New Roman"/>
        </w:rPr>
      </w:pPr>
      <w:r>
        <w:rPr>
          <w:rFonts w:ascii="Times New Roman" w:hAnsi="Times New Roman" w:cs="Times New Roman"/>
          <w:color w:val="000000"/>
        </w:rPr>
        <w:t xml:space="preserve">a) za zwłokę w wykonaniu </w:t>
      </w:r>
      <w:r>
        <w:rPr>
          <w:rFonts w:ascii="Times New Roman" w:hAnsi="Times New Roman" w:cs="Times New Roman"/>
        </w:rPr>
        <w:t>przedmiotu umowy w wysokości 0,2</w:t>
      </w:r>
      <w:r>
        <w:rPr>
          <w:rFonts w:ascii="Times New Roman" w:hAnsi="Times New Roman" w:cs="Times New Roman"/>
          <w:color w:val="000000"/>
        </w:rPr>
        <w:t xml:space="preserve"> % wartości brutto wynagrodzenia, ustalonego w § 7 ust. 1 niniejszej umowy, za każdy dzień zwłoki,</w:t>
      </w:r>
    </w:p>
    <w:p w:rsidR="00D36160" w:rsidRDefault="006A174E">
      <w:pPr>
        <w:jc w:val="both"/>
        <w:rPr>
          <w:rFonts w:ascii="Times New Roman" w:hAnsi="Times New Roman" w:cs="Times New Roman"/>
        </w:rPr>
      </w:pPr>
      <w:r>
        <w:rPr>
          <w:rFonts w:ascii="Times New Roman" w:hAnsi="Times New Roman" w:cs="Times New Roman"/>
          <w:color w:val="000000"/>
        </w:rPr>
        <w:t>b) za nieterminowe usunięcie wad lub usterek stwierdzonych przy odbiorze lub w okresie</w:t>
      </w:r>
      <w:r>
        <w:rPr>
          <w:rFonts w:ascii="Times New Roman" w:hAnsi="Times New Roman" w:cs="Times New Roman"/>
        </w:rPr>
        <w:t xml:space="preserve"> gwarancji i rękojmi w wysokości 0,1</w:t>
      </w:r>
      <w:r>
        <w:rPr>
          <w:rFonts w:ascii="Times New Roman" w:hAnsi="Times New Roman" w:cs="Times New Roman"/>
          <w:color w:val="000000"/>
        </w:rPr>
        <w:t xml:space="preserve"> % wartości brutto wynagrodzenia ustalonego w § 7 ust. 1 niniejszej umowy, za każdy dzień zwłoki,</w:t>
      </w:r>
    </w:p>
    <w:p w:rsidR="00D36160" w:rsidRDefault="006A174E">
      <w:pPr>
        <w:jc w:val="both"/>
        <w:rPr>
          <w:rFonts w:ascii="Times New Roman" w:hAnsi="Times New Roman" w:cs="Times New Roman"/>
          <w:color w:val="000000"/>
        </w:rPr>
      </w:pPr>
      <w:r>
        <w:rPr>
          <w:rFonts w:ascii="Times New Roman" w:hAnsi="Times New Roman" w:cs="Times New Roman"/>
          <w:color w:val="000000"/>
        </w:rPr>
        <w:t>c) za odstąpienie od umowy przez Zamawiającego z przyczyn leżących po stronie Wykonawcy w wysokości 10 %  wartości brutto wynagrodzenia ustalonego w § 7 ust. 1,</w:t>
      </w:r>
    </w:p>
    <w:p w:rsidR="00D36160" w:rsidRDefault="006A174E">
      <w:pPr>
        <w:jc w:val="both"/>
        <w:rPr>
          <w:rFonts w:ascii="Times New Roman" w:hAnsi="Times New Roman" w:cs="Times New Roman"/>
          <w:color w:val="000000"/>
        </w:rPr>
      </w:pPr>
      <w:r>
        <w:rPr>
          <w:rFonts w:ascii="Times New Roman" w:hAnsi="Times New Roman" w:cs="Times New Roman"/>
          <w:color w:val="000000"/>
        </w:rPr>
        <w:t xml:space="preserve">d) za brak zapłaty lub nieterminowej zapłaty wynagrodzenia należnego podwykonawcom lub dalszym podwykonawcom </w:t>
      </w:r>
      <w:r>
        <w:rPr>
          <w:rFonts w:ascii="Times New Roman" w:hAnsi="Times New Roman" w:cs="Times New Roman"/>
        </w:rPr>
        <w:t>(także z tytułu zmiany wysokości wynagrodzenia, o której mowa w art. 439 ust. 5 pzp), w wysokości 0,1</w:t>
      </w:r>
      <w:r>
        <w:rPr>
          <w:rFonts w:ascii="Times New Roman" w:hAnsi="Times New Roman" w:cs="Times New Roman"/>
          <w:color w:val="000000"/>
        </w:rPr>
        <w:t xml:space="preserve"> % wartości brutto wynagrodzenia ustalonego w § 7 ust. 1 niniejszej umowy, za każdy dzień zwłoki,</w:t>
      </w:r>
    </w:p>
    <w:p w:rsidR="00D36160" w:rsidRDefault="006A174E">
      <w:pPr>
        <w:jc w:val="both"/>
        <w:rPr>
          <w:rFonts w:ascii="Times New Roman" w:hAnsi="Times New Roman" w:cs="Times New Roman"/>
          <w:color w:val="000000"/>
        </w:rPr>
      </w:pPr>
      <w:r>
        <w:rPr>
          <w:rFonts w:ascii="Times New Roman" w:hAnsi="Times New Roman" w:cs="Times New Roman"/>
          <w:color w:val="000000"/>
        </w:rPr>
        <w:t>e) za nieprzedłożenie do zaakceptowania projektu umowy o podwykonawstwo, której przedmiotem są roboty budowlane, lub projektu jej zmian- w wysokości 1 000,00 zł za każdy przypadek stwierdzenia powyższego uchybienia.</w:t>
      </w:r>
    </w:p>
    <w:p w:rsidR="00D36160" w:rsidRDefault="006A174E">
      <w:pPr>
        <w:jc w:val="both"/>
        <w:rPr>
          <w:rFonts w:ascii="Times New Roman" w:hAnsi="Times New Roman" w:cs="Times New Roman"/>
          <w:color w:val="000000"/>
        </w:rPr>
      </w:pPr>
      <w:r>
        <w:rPr>
          <w:rFonts w:ascii="Times New Roman" w:hAnsi="Times New Roman" w:cs="Times New Roman"/>
          <w:color w:val="000000"/>
        </w:rPr>
        <w:t>f) za nieprzedłożenie poświadczonej za zgodność z oryginałem kopii umowy o podwykonawstwo lub jej zmian, w wysokości 0,2 % wartości brutto wynagrodzenia ustalonego w § 7 ust. 1, za każdy dzień zwłoki,</w:t>
      </w:r>
    </w:p>
    <w:p w:rsidR="00D36160" w:rsidRDefault="006A174E">
      <w:pPr>
        <w:jc w:val="both"/>
        <w:rPr>
          <w:rFonts w:ascii="Times New Roman" w:hAnsi="Times New Roman" w:cs="Times New Roman"/>
          <w:color w:val="000000"/>
        </w:rPr>
      </w:pPr>
      <w:r>
        <w:rPr>
          <w:rFonts w:ascii="Times New Roman" w:hAnsi="Times New Roman" w:cs="Times New Roman"/>
          <w:color w:val="000000"/>
        </w:rPr>
        <w:t>g) za brak zmiany umowy o podwykonawstwo w zakresie terminu zapłaty, zgodnie z art. 464 ust. 10 Pzp-  w wysokości 0,2 % wartości brutto wynagrodzenia ustalonego w § 7 ust. 1, za każdy dzień zwłoki,</w:t>
      </w:r>
    </w:p>
    <w:p w:rsidR="00D36160" w:rsidRDefault="006A174E">
      <w:pPr>
        <w:jc w:val="both"/>
        <w:rPr>
          <w:rFonts w:ascii="Times New Roman" w:hAnsi="Times New Roman" w:cs="Times New Roman"/>
          <w:color w:val="000000"/>
        </w:rPr>
      </w:pPr>
      <w:r>
        <w:rPr>
          <w:rFonts w:ascii="Times New Roman" w:hAnsi="Times New Roman" w:cs="Times New Roman"/>
          <w:color w:val="000000"/>
        </w:rPr>
        <w:t>h) za nieprzedstawienie Zamawiającemu wykazu osób zatrudnionych na podstawie umowy o pracę w terminie, o którym mowa § 5 ust. 2 (lub jego aktualizacji) oraz dokumentów z § 5 ust. 4 w wysokości 0,2 % wartości brutto wynagrodzenia ustalonego w § 7 ust. 1, za każdy dzień zwłoki,</w:t>
      </w:r>
    </w:p>
    <w:p w:rsidR="00D36160" w:rsidRDefault="006A174E">
      <w:pPr>
        <w:jc w:val="both"/>
        <w:rPr>
          <w:rFonts w:ascii="Times New Roman" w:hAnsi="Times New Roman" w:cs="Times New Roman"/>
          <w:color w:val="000000"/>
        </w:rPr>
      </w:pPr>
      <w:r>
        <w:rPr>
          <w:rFonts w:ascii="Times New Roman" w:hAnsi="Times New Roman" w:cs="Times New Roman"/>
          <w:color w:val="000000"/>
        </w:rPr>
        <w:t>i) za niedopełnienie wymogu zatrudniania pracowników wykonujących roboty na podstawie umowy o pracę w rozumieniu przepisów Kodeksu pracy - w wysokości 1 000,00 zł za każdy przypadek stwierdzenia powyższego uchybienia w stosunku do pojedynczego pracownika,</w:t>
      </w:r>
    </w:p>
    <w:p w:rsidR="00D36160" w:rsidRDefault="006A174E">
      <w:pPr>
        <w:pStyle w:val="Default"/>
        <w:jc w:val="both"/>
        <w:rPr>
          <w:rFonts w:eastAsia="Arial Unicode MS"/>
          <w:kern w:val="0"/>
          <w:lang w:bidi="ar-SA"/>
        </w:rPr>
      </w:pPr>
      <w:r>
        <w:t xml:space="preserve">j) </w:t>
      </w:r>
      <w:r>
        <w:rPr>
          <w:kern w:val="0"/>
          <w:lang w:bidi="ar-SA"/>
        </w:rPr>
        <w:t>za zwłokę w przedłożeniu Zamawiającemu uaktualnionej polisy lub innego dokumentu potwierdzającego ochronę ubezpieczeniową, o której mowa w § 10 ust. 6 Umowy – w wysokości 0,1 % wynagrodzenia brutto określonego w § 7 ust. 1 Umowy, za każdy dzień zwłoki.</w:t>
      </w:r>
    </w:p>
    <w:p w:rsidR="00D36160" w:rsidRDefault="00D36160">
      <w:pPr>
        <w:jc w:val="both"/>
        <w:rPr>
          <w:rFonts w:ascii="Times New Roman" w:hAnsi="Times New Roman" w:cs="Times New Roman"/>
          <w:color w:val="000000"/>
        </w:rPr>
      </w:pPr>
    </w:p>
    <w:p w:rsidR="00D36160" w:rsidRDefault="006A174E">
      <w:pPr>
        <w:jc w:val="both"/>
        <w:rPr>
          <w:rFonts w:ascii="Times New Roman" w:hAnsi="Times New Roman" w:cs="Times New Roman"/>
        </w:rPr>
      </w:pPr>
      <w:r>
        <w:rPr>
          <w:rFonts w:ascii="Times New Roman" w:hAnsi="Times New Roman" w:cs="Times New Roman"/>
          <w:color w:val="000000"/>
        </w:rPr>
        <w:t xml:space="preserve">2. </w:t>
      </w:r>
      <w:r>
        <w:rPr>
          <w:rFonts w:ascii="Times New Roman" w:hAnsi="Times New Roman" w:cs="Times New Roman"/>
          <w:lang w:eastAsia="pl-PL"/>
        </w:rPr>
        <w:t>Zamawiający potrąci naliczone kary umowne z kwot należnych Wykonawcy z tytułu  wynagrodzenia za wykonanie przedmiotu umowy lub zabezpieczenia należytego wykonania umowy bez wcześniejszego wezwania do ich zapłaty.</w:t>
      </w:r>
    </w:p>
    <w:p w:rsidR="00D36160" w:rsidRDefault="006A174E">
      <w:pPr>
        <w:jc w:val="both"/>
        <w:rPr>
          <w:rFonts w:ascii="Times New Roman" w:hAnsi="Times New Roman" w:cs="Times New Roman"/>
        </w:rPr>
      </w:pPr>
      <w:r>
        <w:rPr>
          <w:rFonts w:ascii="Times New Roman" w:hAnsi="Times New Roman" w:cs="Times New Roman"/>
          <w:color w:val="000000"/>
        </w:rPr>
        <w:t xml:space="preserve">3. </w:t>
      </w:r>
      <w:r>
        <w:rPr>
          <w:rFonts w:ascii="Times New Roman" w:hAnsi="Times New Roman" w:cs="Times New Roman"/>
        </w:rPr>
        <w:t>Zamawiający zapłaci Wykonawcy kary umowne w przypadku:</w:t>
      </w:r>
    </w:p>
    <w:p w:rsidR="00D36160" w:rsidRDefault="006A174E">
      <w:pPr>
        <w:tabs>
          <w:tab w:val="left" w:pos="285"/>
        </w:tabs>
        <w:jc w:val="both"/>
        <w:rPr>
          <w:rFonts w:ascii="Times New Roman" w:hAnsi="Times New Roman" w:cs="Times New Roman"/>
        </w:rPr>
      </w:pPr>
      <w:r>
        <w:rPr>
          <w:rFonts w:ascii="Times New Roman" w:hAnsi="Times New Roman" w:cs="Times New Roman"/>
        </w:rPr>
        <w:t xml:space="preserve">a) zwłoki w przekazaniu placu budowy w wysokości 0,1% wartości brutto wynagrodzenia, określonego w § 7 ust. 1 niniejszej umowy, za każdy dzień zwłoki, </w:t>
      </w:r>
    </w:p>
    <w:p w:rsidR="00D36160" w:rsidRDefault="006A174E">
      <w:pPr>
        <w:tabs>
          <w:tab w:val="left" w:pos="765"/>
        </w:tabs>
        <w:jc w:val="both"/>
        <w:rPr>
          <w:rFonts w:ascii="Times New Roman" w:hAnsi="Times New Roman" w:cs="Times New Roman"/>
        </w:rPr>
      </w:pPr>
      <w:r>
        <w:rPr>
          <w:rFonts w:ascii="Times New Roman" w:hAnsi="Times New Roman" w:cs="Times New Roman"/>
        </w:rPr>
        <w:t>4. Strony mogą dochodzić odszkodowania przekraczającego wysokość kar umownych, określonych w niniejszym paragrafie, na zasadach ogólnych.</w:t>
      </w:r>
    </w:p>
    <w:p w:rsidR="00D36160" w:rsidRDefault="006A174E">
      <w:pPr>
        <w:tabs>
          <w:tab w:val="left" w:pos="4320"/>
        </w:tabs>
        <w:jc w:val="both"/>
        <w:rPr>
          <w:rFonts w:ascii="Times New Roman" w:hAnsi="Times New Roman" w:cs="Times New Roman"/>
        </w:rPr>
      </w:pPr>
      <w:r>
        <w:rPr>
          <w:rFonts w:ascii="Times New Roman" w:eastAsia="Tahoma" w:hAnsi="Times New Roman" w:cs="Times New Roman"/>
          <w:color w:val="000000"/>
          <w:lang w:bidi="ar-SA"/>
        </w:rPr>
        <w:t>5</w:t>
      </w:r>
      <w:r>
        <w:rPr>
          <w:rFonts w:ascii="Times New Roman" w:eastAsia="Times New Roman" w:hAnsi="Times New Roman" w:cs="Times New Roman"/>
          <w:color w:val="000000"/>
          <w:lang w:bidi="ar-SA"/>
        </w:rPr>
        <w:t xml:space="preserve">. Maksymalna wartość dochodzonych kar umownych nie może przekroczyć 30 % wartości wynagrodzenia brutto określonego w § 7 ust. 1. </w:t>
      </w:r>
    </w:p>
    <w:p w:rsidR="00D36160" w:rsidRDefault="006A174E">
      <w:pPr>
        <w:tabs>
          <w:tab w:val="left" w:pos="765"/>
        </w:tabs>
        <w:jc w:val="both"/>
        <w:rPr>
          <w:rFonts w:ascii="Times New Roman" w:hAnsi="Times New Roman" w:cs="Times New Roman"/>
        </w:rPr>
      </w:pPr>
      <w:r>
        <w:rPr>
          <w:rFonts w:ascii="Times New Roman" w:hAnsi="Times New Roman" w:cs="Times New Roman"/>
        </w:rPr>
        <w:t>6. Roszczenie o zapłatę kar umownych staje się wymagalne z dniem zaistnienia określonych w niniejszej umowie podstaw do ich naliczenia.</w:t>
      </w:r>
    </w:p>
    <w:p w:rsidR="00D36160" w:rsidRDefault="00D36160">
      <w:pPr>
        <w:pStyle w:val="Akapitzlist"/>
        <w:spacing w:after="0"/>
        <w:ind w:left="0"/>
        <w:contextualSpacing/>
        <w:rPr>
          <w:rFonts w:ascii="Times New Roman" w:hAnsi="Times New Roman" w:cs="Times New Roman"/>
          <w:sz w:val="24"/>
          <w:szCs w:val="24"/>
        </w:rPr>
      </w:pPr>
    </w:p>
    <w:p w:rsidR="00D36160" w:rsidRDefault="006A174E">
      <w:pPr>
        <w:jc w:val="center"/>
        <w:rPr>
          <w:rFonts w:ascii="Times New Roman" w:hAnsi="Times New Roman" w:cs="Times New Roman"/>
          <w:b/>
        </w:rPr>
      </w:pPr>
      <w:r>
        <w:rPr>
          <w:rFonts w:ascii="Times New Roman" w:hAnsi="Times New Roman" w:cs="Times New Roman"/>
          <w:b/>
        </w:rPr>
        <w:t>§ 16</w:t>
      </w:r>
    </w:p>
    <w:p w:rsidR="00D36160" w:rsidRDefault="006A174E">
      <w:pPr>
        <w:jc w:val="center"/>
        <w:rPr>
          <w:rFonts w:ascii="Times New Roman" w:hAnsi="Times New Roman" w:cs="Times New Roman"/>
          <w:b/>
        </w:rPr>
      </w:pPr>
      <w:r>
        <w:rPr>
          <w:rFonts w:ascii="Times New Roman" w:hAnsi="Times New Roman" w:cs="Times New Roman"/>
          <w:b/>
        </w:rPr>
        <w:t>Kontakt do współpracy</w:t>
      </w:r>
    </w:p>
    <w:p w:rsidR="00D36160" w:rsidRDefault="006A174E">
      <w:pPr>
        <w:pStyle w:val="Tekstpodstawowy2"/>
        <w:tabs>
          <w:tab w:val="left" w:pos="1065"/>
        </w:tabs>
        <w:spacing w:after="0" w:line="240" w:lineRule="auto"/>
        <w:jc w:val="both"/>
        <w:rPr>
          <w:rFonts w:ascii="Times New Roman" w:hAnsi="Times New Roman" w:cs="Times New Roman"/>
        </w:rPr>
      </w:pPr>
      <w:r>
        <w:rPr>
          <w:rFonts w:ascii="Times New Roman" w:eastAsia="Times New Roman" w:hAnsi="Times New Roman" w:cs="Times New Roman"/>
          <w:lang w:bidi="ar-SA"/>
        </w:rPr>
        <w:t>1. Do współpracy z Wykonawcą zamówienia  Zamawiający ustanawia</w:t>
      </w:r>
      <w:r>
        <w:rPr>
          <w:rFonts w:ascii="Times New Roman" w:eastAsia="Tahoma" w:hAnsi="Times New Roman" w:cs="Times New Roman"/>
          <w:lang w:bidi="ar-SA"/>
        </w:rPr>
        <w:t xml:space="preserve"> </w:t>
      </w:r>
      <w:r>
        <w:rPr>
          <w:rFonts w:ascii="Times New Roman" w:eastAsia="Times New Roman" w:hAnsi="Times New Roman" w:cs="Times New Roman"/>
          <w:lang w:bidi="ar-SA"/>
        </w:rPr>
        <w:t>……………………..,  tel.: ……………………..</w:t>
      </w:r>
    </w:p>
    <w:p w:rsidR="00D36160" w:rsidRDefault="006A174E">
      <w:pPr>
        <w:jc w:val="both"/>
        <w:rPr>
          <w:rFonts w:ascii="Times New Roman" w:hAnsi="Times New Roman" w:cs="Times New Roman"/>
        </w:rPr>
      </w:pPr>
      <w:r>
        <w:rPr>
          <w:rFonts w:ascii="Times New Roman" w:hAnsi="Times New Roman" w:cs="Times New Roman"/>
        </w:rPr>
        <w:t>2. Do współpracy z Zamawiającym Wykonawca zamówienia ustala Kierownika Budowy ……………………, tel. ……</w:t>
      </w:r>
    </w:p>
    <w:p w:rsidR="00D36160" w:rsidRDefault="00D36160">
      <w:pPr>
        <w:jc w:val="both"/>
        <w:rPr>
          <w:rFonts w:ascii="Times New Roman" w:hAnsi="Times New Roman" w:cs="Times New Roman"/>
        </w:rPr>
      </w:pPr>
    </w:p>
    <w:p w:rsidR="00D36160" w:rsidRDefault="006A174E">
      <w:pPr>
        <w:jc w:val="center"/>
        <w:rPr>
          <w:rFonts w:ascii="Times New Roman" w:hAnsi="Times New Roman" w:cs="Times New Roman"/>
          <w:b/>
        </w:rPr>
      </w:pPr>
      <w:r>
        <w:rPr>
          <w:rFonts w:ascii="Times New Roman" w:hAnsi="Times New Roman" w:cs="Times New Roman"/>
          <w:b/>
        </w:rPr>
        <w:t>§ 17</w:t>
      </w:r>
    </w:p>
    <w:p w:rsidR="00D36160" w:rsidRDefault="006A174E">
      <w:pPr>
        <w:jc w:val="center"/>
        <w:rPr>
          <w:rFonts w:ascii="Times New Roman" w:hAnsi="Times New Roman" w:cs="Times New Roman"/>
          <w:b/>
        </w:rPr>
      </w:pPr>
      <w:r>
        <w:rPr>
          <w:rFonts w:ascii="Times New Roman" w:hAnsi="Times New Roman" w:cs="Times New Roman"/>
          <w:b/>
        </w:rPr>
        <w:t>Odstąpienie od umowy</w:t>
      </w:r>
    </w:p>
    <w:p w:rsidR="00D36160" w:rsidRDefault="006A174E">
      <w:pPr>
        <w:pStyle w:val="western"/>
        <w:spacing w:before="0" w:after="0"/>
        <w:ind w:left="425" w:hanging="425"/>
        <w:jc w:val="both"/>
        <w:rPr>
          <w:color w:val="auto"/>
        </w:rPr>
      </w:pPr>
      <w:r>
        <w:rPr>
          <w:color w:val="auto"/>
        </w:rPr>
        <w:t xml:space="preserve">1. Zamawiający może odstąpić od umowy: </w:t>
      </w:r>
    </w:p>
    <w:p w:rsidR="00D36160" w:rsidRDefault="006A174E">
      <w:pPr>
        <w:pStyle w:val="western"/>
        <w:spacing w:before="0" w:after="0"/>
        <w:jc w:val="both"/>
        <w:rPr>
          <w:color w:val="auto"/>
        </w:rPr>
      </w:pPr>
      <w:r>
        <w:rPr>
          <w:color w:val="auto"/>
        </w:rPr>
        <w:t xml:space="preserve">1)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rsidR="00D36160" w:rsidRDefault="006A174E">
      <w:pPr>
        <w:pStyle w:val="western"/>
        <w:spacing w:before="0" w:after="0"/>
        <w:jc w:val="both"/>
        <w:rPr>
          <w:color w:val="auto"/>
        </w:rPr>
      </w:pPr>
      <w:r>
        <w:rPr>
          <w:color w:val="auto"/>
        </w:rPr>
        <w:t xml:space="preserve">2) jeżeli zachodzi co najmniej jedna z następujących okoliczności: </w:t>
      </w:r>
    </w:p>
    <w:p w:rsidR="00D36160" w:rsidRDefault="006A174E">
      <w:pPr>
        <w:pStyle w:val="western"/>
        <w:spacing w:before="0" w:after="0"/>
        <w:ind w:firstLine="426"/>
        <w:jc w:val="both"/>
        <w:rPr>
          <w:color w:val="auto"/>
        </w:rPr>
      </w:pPr>
      <w:r>
        <w:rPr>
          <w:color w:val="auto"/>
        </w:rPr>
        <w:t xml:space="preserve">a) dokonano zmiany umowy z naruszeniem art. 454 p.z.p. i art. 455 p.z.p., </w:t>
      </w:r>
    </w:p>
    <w:p w:rsidR="00D36160" w:rsidRDefault="006A174E">
      <w:pPr>
        <w:pStyle w:val="western"/>
        <w:spacing w:before="0" w:after="0"/>
        <w:ind w:firstLine="426"/>
        <w:jc w:val="both"/>
        <w:rPr>
          <w:color w:val="auto"/>
        </w:rPr>
      </w:pPr>
      <w:r>
        <w:rPr>
          <w:color w:val="auto"/>
        </w:rPr>
        <w:t xml:space="preserve">b) Wykonawca w chwili zawarcia umowy podlegał wykluczeniu na podstawie art. 108 p.z.p., </w:t>
      </w:r>
    </w:p>
    <w:p w:rsidR="00D36160" w:rsidRDefault="006A174E">
      <w:pPr>
        <w:pStyle w:val="western"/>
        <w:spacing w:before="0" w:after="0"/>
        <w:ind w:firstLine="425"/>
        <w:jc w:val="both"/>
        <w:rPr>
          <w:color w:val="auto"/>
        </w:rPr>
      </w:pPr>
      <w:r>
        <w:rPr>
          <w:color w:val="auto"/>
        </w:rPr>
        <w:t>c) Trybunał Sprawiedliwości Unii Europejskiej stwierdził, w ramach procedury przewidzianej w</w:t>
      </w:r>
    </w:p>
    <w:p w:rsidR="00D36160" w:rsidRDefault="006A174E">
      <w:pPr>
        <w:pStyle w:val="western"/>
        <w:spacing w:before="0" w:after="0"/>
        <w:ind w:left="425"/>
        <w:jc w:val="both"/>
        <w:rPr>
          <w:color w:val="auto"/>
        </w:rPr>
      </w:pPr>
      <w:r>
        <w:rPr>
          <w:color w:val="auto"/>
        </w:rPr>
        <w:t xml:space="preserve">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rsidR="00D36160" w:rsidRDefault="006A174E">
      <w:pPr>
        <w:pStyle w:val="western"/>
        <w:spacing w:before="0" w:after="0"/>
        <w:ind w:left="425" w:hanging="425"/>
        <w:jc w:val="both"/>
        <w:rPr>
          <w:color w:val="auto"/>
        </w:rPr>
      </w:pPr>
      <w:r>
        <w:rPr>
          <w:color w:val="auto"/>
        </w:rPr>
        <w:t>2. W przypadku odstąpienia z powodu dokonania zmiany umowy z naruszeniem art. 454 p.z.p. i art. 455 p.z.p., Zamawiający odstępuje od umowy w części, której zmiana dotyczy.</w:t>
      </w:r>
    </w:p>
    <w:p w:rsidR="00D36160" w:rsidRDefault="006A174E">
      <w:pPr>
        <w:pStyle w:val="western"/>
        <w:spacing w:before="0" w:after="0"/>
        <w:ind w:left="425" w:hanging="425"/>
        <w:jc w:val="both"/>
        <w:rPr>
          <w:color w:val="auto"/>
        </w:rPr>
      </w:pPr>
      <w:r>
        <w:rPr>
          <w:color w:val="auto"/>
        </w:rPr>
        <w:t>3. Zamawiającemu przysługuje prawo do odstąpienia od umowy w razie niewykonywania albo nienależytego wykonywania umowy, a w szczególności w przypadku:</w:t>
      </w:r>
    </w:p>
    <w:p w:rsidR="00D36160" w:rsidRDefault="006A174E">
      <w:pPr>
        <w:pStyle w:val="western"/>
        <w:numPr>
          <w:ilvl w:val="0"/>
          <w:numId w:val="7"/>
        </w:numPr>
        <w:tabs>
          <w:tab w:val="clear" w:pos="720"/>
          <w:tab w:val="left" w:pos="567"/>
        </w:tabs>
        <w:spacing w:before="0" w:after="0"/>
        <w:ind w:left="567"/>
        <w:jc w:val="both"/>
        <w:rPr>
          <w:color w:val="auto"/>
        </w:rPr>
      </w:pPr>
      <w:r>
        <w:rPr>
          <w:color w:val="auto"/>
        </w:rPr>
        <w:t>nierozpoczęcia robót w terminie bez uzasadnionych przyczyn pomimo pisemnego wezwania przez Zamawiającego;</w:t>
      </w:r>
    </w:p>
    <w:p w:rsidR="00D36160" w:rsidRDefault="006A174E">
      <w:pPr>
        <w:pStyle w:val="western"/>
        <w:numPr>
          <w:ilvl w:val="0"/>
          <w:numId w:val="7"/>
        </w:numPr>
        <w:tabs>
          <w:tab w:val="clear" w:pos="720"/>
          <w:tab w:val="left" w:pos="567"/>
        </w:tabs>
        <w:spacing w:before="0" w:after="0"/>
        <w:ind w:left="567"/>
        <w:jc w:val="both"/>
        <w:rPr>
          <w:color w:val="auto"/>
        </w:rPr>
      </w:pPr>
      <w:r>
        <w:rPr>
          <w:color w:val="auto"/>
        </w:rPr>
        <w:t>przerwania przez Wykonawcę robót i nie wznowienia ich bez uzasadnionych przyczyn przez okres dłuższy niż 7 dni, pomimo pisemnego wezwania przez Zamawiającego;</w:t>
      </w:r>
    </w:p>
    <w:p w:rsidR="00D36160" w:rsidRDefault="006A174E">
      <w:pPr>
        <w:pStyle w:val="western"/>
        <w:numPr>
          <w:ilvl w:val="0"/>
          <w:numId w:val="7"/>
        </w:numPr>
        <w:tabs>
          <w:tab w:val="clear" w:pos="720"/>
          <w:tab w:val="left" w:pos="567"/>
        </w:tabs>
        <w:spacing w:before="0" w:after="0"/>
        <w:ind w:left="567"/>
        <w:jc w:val="both"/>
        <w:rPr>
          <w:color w:val="auto"/>
        </w:rPr>
      </w:pPr>
      <w:r>
        <w:rPr>
          <w:color w:val="auto"/>
        </w:rPr>
        <w:t xml:space="preserve">Wykonawca realizuje roboty przewidziane umową w sposób niezgodny z projektem, wskazaniami Zamawiającego lub niniejszą umową, w szczególności jeżeli Wykonawca będzie wbudowywał materiały i urządzenia o cechach technicznych i użytkowych nie równoważnych (gorszych) w stosunku do przewidzianych w projekcie. </w:t>
      </w:r>
    </w:p>
    <w:p w:rsidR="00D36160" w:rsidRDefault="006A174E">
      <w:pPr>
        <w:pStyle w:val="western"/>
        <w:numPr>
          <w:ilvl w:val="0"/>
          <w:numId w:val="7"/>
        </w:numPr>
        <w:tabs>
          <w:tab w:val="clear" w:pos="720"/>
          <w:tab w:val="left" w:pos="567"/>
        </w:tabs>
        <w:spacing w:before="0" w:after="0"/>
        <w:ind w:left="567"/>
        <w:jc w:val="both"/>
        <w:rPr>
          <w:color w:val="auto"/>
        </w:rPr>
      </w:pPr>
      <w:r>
        <w:rPr>
          <w:color w:val="auto"/>
        </w:rPr>
        <w:t>W wyniku wszczętego postępowania egzekucyjnego nastąpi zajęcie majątku Wykonawcy lub jego części lub ogłoszona zostanie upadłość lub rozwiązanie firmy Wykonawcy.</w:t>
      </w:r>
    </w:p>
    <w:p w:rsidR="00D36160" w:rsidRDefault="006A174E">
      <w:pPr>
        <w:pStyle w:val="western"/>
        <w:spacing w:before="0" w:after="0"/>
        <w:jc w:val="both"/>
        <w:rPr>
          <w:color w:val="auto"/>
        </w:rPr>
      </w:pPr>
      <w:r>
        <w:rPr>
          <w:color w:val="auto"/>
        </w:rPr>
        <w:t>4. W przypadku odstąpienia od umowy Wykonawcę i Zamawiającego obciążają następujące obowiązki szczegółowe:</w:t>
      </w:r>
    </w:p>
    <w:p w:rsidR="00D36160" w:rsidRDefault="006A174E">
      <w:pPr>
        <w:pStyle w:val="western"/>
        <w:spacing w:before="0" w:after="0"/>
        <w:ind w:left="426" w:hanging="284"/>
        <w:jc w:val="both"/>
        <w:rPr>
          <w:color w:val="auto"/>
        </w:rPr>
      </w:pPr>
      <w:r>
        <w:rPr>
          <w:color w:val="auto"/>
        </w:rPr>
        <w:lastRenderedPageBreak/>
        <w:t xml:space="preserve">1) Wykonawca zabezpieczy przerwane roboty w zakresie wskazanym przez Zamawiającego na koszt strony, z której to winy nastąpiło odstąpienie od umowy lub przerwanie robót, </w:t>
      </w:r>
    </w:p>
    <w:p w:rsidR="00D36160" w:rsidRDefault="006A174E">
      <w:pPr>
        <w:pStyle w:val="western"/>
        <w:spacing w:before="0" w:after="0"/>
        <w:ind w:left="426" w:hanging="284"/>
        <w:jc w:val="both"/>
        <w:rPr>
          <w:color w:val="auto"/>
        </w:rPr>
      </w:pPr>
      <w:r>
        <w:rPr>
          <w:color w:val="auto"/>
        </w:rPr>
        <w:t xml:space="preserve">2) Wykonawca zgłosi do dokonania przez Zamawiającego odbioru robót przerwanych oraz robót zabezpieczających, jeżeli odstąpienie od umowy nastąpiło z przyczyn za które Wykonawca nie odpowiada. </w:t>
      </w:r>
    </w:p>
    <w:p w:rsidR="00D36160" w:rsidRDefault="006A174E">
      <w:pPr>
        <w:pStyle w:val="western"/>
        <w:spacing w:before="0" w:after="0"/>
        <w:ind w:left="426" w:hanging="284"/>
        <w:jc w:val="both"/>
        <w:rPr>
          <w:color w:val="auto"/>
        </w:rPr>
      </w:pPr>
      <w:r>
        <w:rPr>
          <w:color w:val="auto"/>
        </w:rPr>
        <w:t xml:space="preserve">3) W terminie 7 dni od daty zgłoszenia, o którym mowa w pkt 2 Wykonawca przy udziale Zamawiającego sporządzi szczegółowy protokół inwentaryzacji robót w toku wraz z zestawieniem wartości wykonanych robót w toku stanowić będzie podstawę do wystawienia faktury VAT przez Wykonawcę. </w:t>
      </w:r>
    </w:p>
    <w:p w:rsidR="00D36160" w:rsidRDefault="006A174E">
      <w:pPr>
        <w:pStyle w:val="western"/>
        <w:spacing w:before="0" w:after="0"/>
        <w:ind w:left="426" w:hanging="284"/>
        <w:jc w:val="both"/>
        <w:rPr>
          <w:color w:val="auto"/>
        </w:rPr>
      </w:pPr>
      <w:r>
        <w:rPr>
          <w:color w:val="auto"/>
        </w:rPr>
        <w:t xml:space="preserve">4) Wykonawca niezwłocznie, nie później jednak niż w terminie 7 dni usunie z terenu budowy urządzenia zaplecza przez niego dostarczone. </w:t>
      </w:r>
    </w:p>
    <w:p w:rsidR="00D36160" w:rsidRDefault="006A174E">
      <w:pPr>
        <w:pStyle w:val="western"/>
        <w:spacing w:before="0" w:after="0"/>
        <w:ind w:left="340" w:hanging="340"/>
        <w:jc w:val="both"/>
        <w:rPr>
          <w:color w:val="auto"/>
        </w:rPr>
      </w:pPr>
      <w:r>
        <w:rPr>
          <w:color w:val="auto"/>
        </w:rPr>
        <w:t>5. Zamawiający w razie odstąpienia od umowy z przyczyn, za które Wykonawca nie odpowiada obowiązany jest do:</w:t>
      </w:r>
    </w:p>
    <w:p w:rsidR="00D36160" w:rsidRDefault="006A174E">
      <w:pPr>
        <w:pStyle w:val="western"/>
        <w:spacing w:before="0" w:after="0"/>
        <w:ind w:left="426" w:firstLine="28"/>
        <w:jc w:val="both"/>
        <w:rPr>
          <w:color w:val="auto"/>
        </w:rPr>
      </w:pPr>
      <w:r>
        <w:rPr>
          <w:color w:val="auto"/>
        </w:rPr>
        <w:t xml:space="preserve">1) dokonania odbioru robót przerwanych w terminie 7 dni od daty przerwania oraz do zapłaty wynagrodzenia za roboty, które zostały wykonane do dnia odstąpienia w terminie określonym w niniejszej umowie. </w:t>
      </w:r>
    </w:p>
    <w:p w:rsidR="00D36160" w:rsidRDefault="006A174E">
      <w:pPr>
        <w:pStyle w:val="western"/>
        <w:spacing w:before="0" w:after="0"/>
        <w:ind w:left="426" w:firstLine="28"/>
        <w:jc w:val="both"/>
        <w:rPr>
          <w:color w:val="auto"/>
        </w:rPr>
      </w:pPr>
      <w:r>
        <w:rPr>
          <w:color w:val="auto"/>
        </w:rPr>
        <w:t xml:space="preserve">2) przejęcia od Wykonawcy terenu budowy pod swój dozór w terminie 7 dni od daty odstąpienia od umowy. </w:t>
      </w:r>
    </w:p>
    <w:p w:rsidR="00D36160" w:rsidRDefault="006A174E">
      <w:pPr>
        <w:pStyle w:val="western"/>
        <w:spacing w:before="0" w:after="0"/>
        <w:ind w:left="397" w:hanging="397"/>
        <w:jc w:val="both"/>
        <w:rPr>
          <w:color w:val="auto"/>
        </w:rPr>
      </w:pPr>
      <w:r>
        <w:rPr>
          <w:color w:val="auto"/>
        </w:rPr>
        <w:t>6. W każdym przypadku gdy Zamawiający zastrzega w umowie prawo do odstąpienia winno ono nastąpić  w formie pisemnej i może być dokonane w terminie 30 dni od daty powzięcia wiedzy przez Zamawiającego o podstawie od odstąpienia.</w:t>
      </w:r>
    </w:p>
    <w:p w:rsidR="00D36160" w:rsidRDefault="006A174E">
      <w:pPr>
        <w:pStyle w:val="western"/>
        <w:spacing w:before="0" w:after="0"/>
        <w:ind w:left="425" w:hanging="425"/>
        <w:jc w:val="both"/>
        <w:rPr>
          <w:color w:val="auto"/>
        </w:rPr>
      </w:pPr>
      <w:r>
        <w:rPr>
          <w:color w:val="auto"/>
        </w:rPr>
        <w:t>7. W przypadku odstąpienia przez Zamawiającego od umowy Wykonawca może żądać wyłącznie wynagrodzenia należnego z tytułu wykonania części umowy.</w:t>
      </w:r>
    </w:p>
    <w:p w:rsidR="00D36160" w:rsidRDefault="00D36160">
      <w:pPr>
        <w:jc w:val="both"/>
        <w:rPr>
          <w:rFonts w:ascii="Times New Roman" w:hAnsi="Times New Roman" w:cs="Times New Roman"/>
          <w:b/>
          <w:shd w:val="clear" w:color="auto" w:fill="FFFF00"/>
        </w:rPr>
      </w:pPr>
    </w:p>
    <w:p w:rsidR="00D36160" w:rsidRDefault="006A174E">
      <w:pPr>
        <w:jc w:val="center"/>
        <w:rPr>
          <w:rFonts w:ascii="Times New Roman" w:hAnsi="Times New Roman" w:cs="Times New Roman"/>
          <w:b/>
          <w:bCs/>
        </w:rPr>
      </w:pPr>
      <w:r>
        <w:rPr>
          <w:rFonts w:ascii="Times New Roman" w:hAnsi="Times New Roman" w:cs="Times New Roman"/>
          <w:b/>
          <w:bCs/>
        </w:rPr>
        <w:t>§ 18</w:t>
      </w:r>
    </w:p>
    <w:p w:rsidR="00D36160" w:rsidRDefault="006A174E">
      <w:pPr>
        <w:jc w:val="center"/>
        <w:rPr>
          <w:rFonts w:ascii="Times New Roman" w:hAnsi="Times New Roman" w:cs="Times New Roman"/>
          <w:b/>
          <w:bCs/>
        </w:rPr>
      </w:pPr>
      <w:r>
        <w:rPr>
          <w:rFonts w:ascii="Times New Roman" w:hAnsi="Times New Roman" w:cs="Times New Roman"/>
          <w:b/>
          <w:bCs/>
        </w:rPr>
        <w:t>Zmiany postanowień umowy</w:t>
      </w:r>
    </w:p>
    <w:p w:rsidR="00D36160" w:rsidRDefault="006A174E">
      <w:pPr>
        <w:jc w:val="both"/>
        <w:rPr>
          <w:rFonts w:ascii="Times New Roman" w:hAnsi="Times New Roman" w:cs="Times New Roman"/>
        </w:rPr>
      </w:pPr>
      <w:r>
        <w:rPr>
          <w:rFonts w:ascii="Times New Roman" w:hAnsi="Times New Roman" w:cs="Times New Roman"/>
        </w:rPr>
        <w:t>1. Zamawiający przewiduje możliwość zmiany postanowień zawartej umowy w stosunku do treści oferty na podstawie której dokonano wyboru Wykonawcy w następujących przypadkach:</w:t>
      </w:r>
    </w:p>
    <w:p w:rsidR="00D36160" w:rsidRDefault="006A174E">
      <w:pPr>
        <w:jc w:val="both"/>
        <w:rPr>
          <w:rFonts w:ascii="Times New Roman" w:hAnsi="Times New Roman" w:cs="Times New Roman"/>
        </w:rPr>
      </w:pPr>
      <w:r>
        <w:rPr>
          <w:rFonts w:ascii="Times New Roman" w:hAnsi="Times New Roman" w:cs="Times New Roman"/>
        </w:rPr>
        <w:t>1) Okoliczności skutkujące koniecznością zmiany terminu umowy, takie jak:</w:t>
      </w:r>
    </w:p>
    <w:p w:rsidR="00D36160" w:rsidRDefault="006A174E">
      <w:pPr>
        <w:ind w:left="397" w:hanging="170"/>
        <w:jc w:val="both"/>
        <w:rPr>
          <w:rFonts w:ascii="Times New Roman" w:hAnsi="Times New Roman" w:cs="Times New Roman"/>
        </w:rPr>
      </w:pPr>
      <w:r>
        <w:rPr>
          <w:rFonts w:ascii="Times New Roman" w:hAnsi="Times New Roman" w:cs="Times New Roman"/>
        </w:rPr>
        <w:t>a) konieczność wykonania dodatkowych robót budowlanych, w rozumieniu art. 455 ust. 1 pkt 3) ustawy Prawo zamówień publicznych, których realizacja będzie miała wpływ na termin wykonania robót,</w:t>
      </w:r>
    </w:p>
    <w:p w:rsidR="00D36160" w:rsidRDefault="006A174E">
      <w:pPr>
        <w:ind w:left="397" w:hanging="170"/>
        <w:jc w:val="both"/>
        <w:rPr>
          <w:rFonts w:ascii="Times New Roman" w:hAnsi="Times New Roman" w:cs="Times New Roman"/>
        </w:rPr>
      </w:pPr>
      <w:r>
        <w:rPr>
          <w:rFonts w:ascii="Times New Roman" w:hAnsi="Times New Roman" w:cs="Times New Roman"/>
        </w:rPr>
        <w:t>b) konieczność wykonania robót zamiennych, wobec robót określonych w dokumentacji projektowej, które są niezbędne do prawidłowego wykonania przedmiotu umowy, a których nie można wykonać w pierwotnym terminie,</w:t>
      </w:r>
    </w:p>
    <w:p w:rsidR="00D36160" w:rsidRDefault="006A174E">
      <w:pPr>
        <w:ind w:left="397" w:hanging="170"/>
        <w:jc w:val="both"/>
        <w:rPr>
          <w:rFonts w:ascii="Times New Roman" w:hAnsi="Times New Roman" w:cs="Times New Roman"/>
        </w:rPr>
      </w:pPr>
      <w:r>
        <w:rPr>
          <w:rFonts w:ascii="Times New Roman" w:hAnsi="Times New Roman" w:cs="Times New Roman"/>
        </w:rPr>
        <w:t>c) wystąpienia nadzwyczajnych warunków atmosferycznych i zdarzeń losowych, które istotnie utrudniają lub uniemożliwiają prowadzenie robót w umówiony sposób,</w:t>
      </w:r>
    </w:p>
    <w:p w:rsidR="00D36160" w:rsidRDefault="006A174E">
      <w:pPr>
        <w:ind w:left="397" w:hanging="170"/>
        <w:jc w:val="both"/>
        <w:rPr>
          <w:rFonts w:ascii="Times New Roman" w:hAnsi="Times New Roman" w:cs="Times New Roman"/>
        </w:rPr>
      </w:pPr>
      <w:r>
        <w:rPr>
          <w:rFonts w:ascii="Times New Roman" w:hAnsi="Times New Roman" w:cs="Times New Roman"/>
        </w:rPr>
        <w:t>d) odkrycia przeszkód, instalacji i urządzeń na terenie budowy, których nie naniesiono na dokumentację projektową i których wystąpienie powoduje konieczność zmiany sposobu wykonania robót,</w:t>
      </w:r>
    </w:p>
    <w:p w:rsidR="00D36160" w:rsidRDefault="006A174E">
      <w:pPr>
        <w:ind w:left="397" w:hanging="170"/>
        <w:jc w:val="both"/>
        <w:rPr>
          <w:rFonts w:ascii="Times New Roman" w:hAnsi="Times New Roman" w:cs="Times New Roman"/>
        </w:rPr>
      </w:pPr>
      <w:r>
        <w:rPr>
          <w:rFonts w:ascii="Times New Roman" w:hAnsi="Times New Roman" w:cs="Times New Roman"/>
        </w:rPr>
        <w:t>e) zmiany przepisów powodujących konieczność uzyskania decyzji, zgód lub innych dokumentów, które te przepisy narzucają,</w:t>
      </w:r>
    </w:p>
    <w:p w:rsidR="00D36160" w:rsidRDefault="006A174E">
      <w:pPr>
        <w:ind w:left="397" w:hanging="170"/>
        <w:jc w:val="both"/>
        <w:rPr>
          <w:rFonts w:ascii="Times New Roman" w:hAnsi="Times New Roman" w:cs="Times New Roman"/>
        </w:rPr>
      </w:pPr>
      <w:r>
        <w:rPr>
          <w:rFonts w:ascii="Times New Roman" w:hAnsi="Times New Roman" w:cs="Times New Roman"/>
        </w:rPr>
        <w:t>f) następstw działania organów administracji,</w:t>
      </w:r>
    </w:p>
    <w:p w:rsidR="00D36160" w:rsidRDefault="006A174E">
      <w:pPr>
        <w:ind w:left="397" w:hanging="170"/>
        <w:jc w:val="both"/>
        <w:rPr>
          <w:rFonts w:ascii="Times New Roman" w:hAnsi="Times New Roman" w:cs="Times New Roman"/>
        </w:rPr>
      </w:pPr>
      <w:r>
        <w:rPr>
          <w:rFonts w:ascii="Times New Roman" w:hAnsi="Times New Roman" w:cs="Times New Roman"/>
        </w:rPr>
        <w:t>g) gdy zaistnieje inna, niemożliwa do przewidzenia w momencie zawarcia umowy okoliczność prawna, ekonomiczna lub techniczna, za którą żadna ze Stron nie ponosi odpowiedzialności, skutkująca brakiem możliwości należytego wykonania umowy w terminie umownym,</w:t>
      </w:r>
    </w:p>
    <w:p w:rsidR="00D36160" w:rsidRDefault="006A174E">
      <w:pPr>
        <w:jc w:val="both"/>
        <w:rPr>
          <w:rFonts w:ascii="Times New Roman" w:hAnsi="Times New Roman" w:cs="Times New Roman"/>
        </w:rPr>
      </w:pPr>
      <w:r>
        <w:rPr>
          <w:rFonts w:ascii="Times New Roman" w:hAnsi="Times New Roman" w:cs="Times New Roman"/>
        </w:rPr>
        <w:t>Termin wykonania przedmiotu zamówienia może ulec przesunięciu o okres niezbędny do prawidłowego wykonania przedmiotu umowy, tj.  nie może przekroczyć czasu trwania okoliczności uzasadniającej zmianę.</w:t>
      </w:r>
    </w:p>
    <w:p w:rsidR="00D36160" w:rsidRDefault="006A174E">
      <w:pPr>
        <w:jc w:val="both"/>
        <w:rPr>
          <w:rFonts w:ascii="Times New Roman" w:hAnsi="Times New Roman" w:cs="Times New Roman"/>
        </w:rPr>
      </w:pPr>
      <w:r>
        <w:rPr>
          <w:rFonts w:ascii="Times New Roman" w:hAnsi="Times New Roman" w:cs="Times New Roman"/>
        </w:rPr>
        <w:t>2) Okoliczności skutkujące zmianą ceny ofertowej, a tym samym wartości umowy tj.:</w:t>
      </w:r>
    </w:p>
    <w:p w:rsidR="00D36160" w:rsidRDefault="006A174E">
      <w:pPr>
        <w:ind w:left="397" w:hanging="170"/>
        <w:jc w:val="both"/>
        <w:rPr>
          <w:rFonts w:ascii="Times New Roman" w:hAnsi="Times New Roman" w:cs="Times New Roman"/>
        </w:rPr>
      </w:pPr>
      <w:r>
        <w:rPr>
          <w:rFonts w:ascii="Times New Roman" w:hAnsi="Times New Roman" w:cs="Times New Roman"/>
        </w:rPr>
        <w:t>a) w przypadku ustawowej zmiany stawki podatku VAT w trakcie realizacji zamówienia,</w:t>
      </w:r>
    </w:p>
    <w:p w:rsidR="00D36160" w:rsidRDefault="006A174E">
      <w:pPr>
        <w:ind w:left="397" w:hanging="170"/>
        <w:jc w:val="both"/>
        <w:rPr>
          <w:rFonts w:ascii="Times New Roman" w:hAnsi="Times New Roman" w:cs="Times New Roman"/>
        </w:rPr>
      </w:pPr>
      <w:r>
        <w:rPr>
          <w:rFonts w:ascii="Times New Roman" w:hAnsi="Times New Roman" w:cs="Times New Roman"/>
        </w:rPr>
        <w:t xml:space="preserve">b) w przypadku wystąpienia robót, których rozliczenie zostało opisane w § 9 ust. 1 umowy; </w:t>
      </w:r>
    </w:p>
    <w:p w:rsidR="00D36160" w:rsidRDefault="006A174E">
      <w:pPr>
        <w:jc w:val="both"/>
        <w:rPr>
          <w:rFonts w:ascii="Times New Roman" w:hAnsi="Times New Roman" w:cs="Times New Roman"/>
        </w:rPr>
      </w:pPr>
      <w:r>
        <w:rPr>
          <w:rFonts w:ascii="Times New Roman" w:hAnsi="Times New Roman" w:cs="Times New Roman"/>
        </w:rPr>
        <w:lastRenderedPageBreak/>
        <w:t>3) Konieczności zastosowania robót zamiennych z powodu:</w:t>
      </w:r>
    </w:p>
    <w:p w:rsidR="00D36160" w:rsidRDefault="006A174E">
      <w:pPr>
        <w:tabs>
          <w:tab w:val="left" w:pos="765"/>
        </w:tabs>
        <w:ind w:left="227"/>
        <w:jc w:val="both"/>
        <w:rPr>
          <w:rFonts w:ascii="Times New Roman" w:hAnsi="Times New Roman" w:cs="Times New Roman"/>
        </w:rPr>
      </w:pPr>
      <w:r>
        <w:rPr>
          <w:rFonts w:ascii="Times New Roman" w:hAnsi="Times New Roman" w:cs="Times New Roman"/>
        </w:rPr>
        <w:t xml:space="preserve">a) konieczności zastosowania materiałów innych niż były przewidziane w projekcie w szczególności z uwagi na wycofanie przedmiotowych materiałów z produkcji, </w:t>
      </w:r>
    </w:p>
    <w:p w:rsidR="00D36160" w:rsidRDefault="006A174E">
      <w:pPr>
        <w:tabs>
          <w:tab w:val="left" w:pos="765"/>
        </w:tabs>
        <w:ind w:left="227"/>
        <w:jc w:val="both"/>
        <w:rPr>
          <w:rFonts w:ascii="Times New Roman" w:hAnsi="Times New Roman" w:cs="Times New Roman"/>
        </w:rPr>
      </w:pPr>
      <w:r>
        <w:rPr>
          <w:rFonts w:ascii="Times New Roman" w:hAnsi="Times New Roman" w:cs="Times New Roman"/>
        </w:rPr>
        <w:t>b) konieczność zastosowania innych materiałów oraz technologii niż były przewidziane w projekcie z uwagi na zmianę przepisów, norm,</w:t>
      </w:r>
    </w:p>
    <w:p w:rsidR="00D36160" w:rsidRDefault="006A174E">
      <w:pPr>
        <w:tabs>
          <w:tab w:val="left" w:pos="765"/>
        </w:tabs>
        <w:ind w:left="227"/>
        <w:jc w:val="both"/>
        <w:rPr>
          <w:rFonts w:ascii="Times New Roman" w:hAnsi="Times New Roman" w:cs="Times New Roman"/>
        </w:rPr>
      </w:pPr>
      <w:r>
        <w:rPr>
          <w:rFonts w:ascii="Times New Roman" w:hAnsi="Times New Roman" w:cs="Times New Roman"/>
        </w:rPr>
        <w:t>c) stwierdzenie odmiennych niż w dokumentacji projektowej warunków w terenie,</w:t>
      </w:r>
    </w:p>
    <w:p w:rsidR="00D36160" w:rsidRDefault="006A174E">
      <w:pPr>
        <w:tabs>
          <w:tab w:val="left" w:pos="765"/>
        </w:tabs>
        <w:ind w:left="227"/>
        <w:jc w:val="both"/>
        <w:rPr>
          <w:rFonts w:ascii="Times New Roman" w:hAnsi="Times New Roman" w:cs="Times New Roman"/>
        </w:rPr>
      </w:pPr>
      <w:r>
        <w:rPr>
          <w:rFonts w:ascii="Times New Roman" w:hAnsi="Times New Roman" w:cs="Times New Roman"/>
        </w:rPr>
        <w:t>d) zmian uzasadnionych koniecznością zwiększenia bezpieczeństwa realizacji robót budowlanych lub usprawnienie procesu budowy;</w:t>
      </w:r>
    </w:p>
    <w:p w:rsidR="00D36160" w:rsidRDefault="006A174E">
      <w:pPr>
        <w:jc w:val="both"/>
        <w:rPr>
          <w:rFonts w:ascii="Times New Roman" w:hAnsi="Times New Roman" w:cs="Times New Roman"/>
        </w:rPr>
      </w:pPr>
      <w:r>
        <w:rPr>
          <w:rFonts w:ascii="Times New Roman" w:hAnsi="Times New Roman" w:cs="Times New Roman"/>
        </w:rPr>
        <w:t>Jeżeli zmiana umowy wymaga zmiany dokumentacji projektowej lub specyfikacji technicznych wykonania i odbioru robót, strona inicjująca zmianę przedstawia propozycję zmian zawierającą opis proponowanych zmian i niezbędne rysunki. Propozycja taka wymaga zatwierdzenia do realizacji przez Zamawiającego.</w:t>
      </w:r>
    </w:p>
    <w:p w:rsidR="00D36160" w:rsidRDefault="006A174E">
      <w:pPr>
        <w:jc w:val="both"/>
        <w:rPr>
          <w:rFonts w:ascii="Times New Roman" w:hAnsi="Times New Roman" w:cs="Times New Roman"/>
        </w:rPr>
      </w:pPr>
      <w:r>
        <w:rPr>
          <w:rFonts w:ascii="Times New Roman" w:hAnsi="Times New Roman" w:cs="Times New Roman"/>
        </w:rPr>
        <w:t>4) Zmiany osób przewidzianych do realizacji zamówienia przez Wykonawcę w przypadku nieprzewidzianych zdarzeń losowych między innymi takich jak: śmierć, choroba, ustanie stosunku pracy pod warunkiem, że osoby zaproponowane będą posiadały takie same kwalifikacje jak osoby wskazane w umowie;</w:t>
      </w:r>
    </w:p>
    <w:p w:rsidR="00D36160" w:rsidRDefault="006A174E">
      <w:pPr>
        <w:jc w:val="both"/>
        <w:rPr>
          <w:rFonts w:ascii="Times New Roman" w:hAnsi="Times New Roman" w:cs="Times New Roman"/>
        </w:rPr>
      </w:pPr>
      <w:r>
        <w:rPr>
          <w:rFonts w:ascii="Times New Roman" w:hAnsi="Times New Roman" w:cs="Times New Roman"/>
        </w:rPr>
        <w:t>5) Zmiany podwykonawcy, w przypadku wystąpienia następujących okoliczności:</w:t>
      </w:r>
    </w:p>
    <w:p w:rsidR="00D36160" w:rsidRDefault="006A174E">
      <w:pPr>
        <w:ind w:left="454" w:hanging="227"/>
        <w:jc w:val="both"/>
        <w:rPr>
          <w:rFonts w:ascii="Times New Roman" w:hAnsi="Times New Roman" w:cs="Times New Roman"/>
        </w:rPr>
      </w:pPr>
      <w:r>
        <w:rPr>
          <w:rFonts w:ascii="Times New Roman" w:hAnsi="Times New Roman" w:cs="Times New Roman"/>
        </w:rPr>
        <w:t xml:space="preserve">a) jeżeli podwykonawca nie został zaakceptowany przez Zamawiającego, </w:t>
      </w:r>
    </w:p>
    <w:p w:rsidR="00D36160" w:rsidRDefault="006A174E">
      <w:pPr>
        <w:ind w:left="454" w:hanging="227"/>
        <w:jc w:val="both"/>
        <w:rPr>
          <w:rFonts w:ascii="Times New Roman" w:hAnsi="Times New Roman" w:cs="Times New Roman"/>
        </w:rPr>
      </w:pPr>
      <w:r>
        <w:rPr>
          <w:rFonts w:ascii="Times New Roman" w:hAnsi="Times New Roman" w:cs="Times New Roman"/>
        </w:rPr>
        <w:t xml:space="preserve">b) podwykonawca nie wykonuje prac z należytą starannością, </w:t>
      </w:r>
    </w:p>
    <w:p w:rsidR="00D36160" w:rsidRDefault="006A174E">
      <w:pPr>
        <w:ind w:left="454" w:hanging="227"/>
        <w:jc w:val="both"/>
        <w:rPr>
          <w:rFonts w:ascii="Times New Roman" w:hAnsi="Times New Roman" w:cs="Times New Roman"/>
        </w:rPr>
      </w:pPr>
      <w:r>
        <w:rPr>
          <w:rFonts w:ascii="Times New Roman" w:hAnsi="Times New Roman" w:cs="Times New Roman"/>
        </w:rPr>
        <w:t xml:space="preserve">c) podwykonawca uległ likwidacji, </w:t>
      </w:r>
    </w:p>
    <w:p w:rsidR="00D36160" w:rsidRDefault="006A174E">
      <w:pPr>
        <w:ind w:left="454" w:hanging="227"/>
        <w:jc w:val="both"/>
        <w:rPr>
          <w:rFonts w:ascii="Times New Roman" w:hAnsi="Times New Roman" w:cs="Times New Roman"/>
        </w:rPr>
      </w:pPr>
      <w:r>
        <w:rPr>
          <w:rFonts w:ascii="Times New Roman" w:hAnsi="Times New Roman" w:cs="Times New Roman"/>
        </w:rPr>
        <w:t>d) doszło do rozwiązania umowy łączącej podwykonawcę z Wykonawcą,</w:t>
      </w:r>
    </w:p>
    <w:p w:rsidR="00D36160" w:rsidRDefault="006A174E">
      <w:pPr>
        <w:ind w:left="454" w:hanging="227"/>
        <w:jc w:val="both"/>
        <w:rPr>
          <w:rFonts w:ascii="Times New Roman" w:hAnsi="Times New Roman" w:cs="Times New Roman"/>
        </w:rPr>
      </w:pPr>
      <w:r>
        <w:rPr>
          <w:rFonts w:ascii="Times New Roman" w:hAnsi="Times New Roman" w:cs="Times New Roman"/>
        </w:rPr>
        <w:t>e)  w innych przypadkach przewidzianych w umowie,</w:t>
      </w:r>
    </w:p>
    <w:p w:rsidR="00D36160" w:rsidRDefault="006A174E">
      <w:pPr>
        <w:jc w:val="both"/>
        <w:rPr>
          <w:rFonts w:ascii="Times New Roman" w:hAnsi="Times New Roman" w:cs="Times New Roman"/>
        </w:rPr>
      </w:pPr>
      <w:r>
        <w:rPr>
          <w:rFonts w:ascii="Times New Roman" w:hAnsi="Times New Roman" w:cs="Times New Roman"/>
        </w:rPr>
        <w:t xml:space="preserve"> f) nie doszło do podpisania umowy pomiędzy Wykonawcą a wskazanym w ofercie  podwykonawcą.</w:t>
      </w:r>
    </w:p>
    <w:p w:rsidR="00D36160" w:rsidRDefault="006A174E">
      <w:pPr>
        <w:jc w:val="both"/>
        <w:rPr>
          <w:rFonts w:ascii="Times New Roman" w:hAnsi="Times New Roman" w:cs="Times New Roman"/>
        </w:rPr>
      </w:pPr>
      <w:r>
        <w:rPr>
          <w:rFonts w:ascii="Times New Roman" w:hAnsi="Times New Roman" w:cs="Times New Roman"/>
        </w:rPr>
        <w:t xml:space="preserve">2. Warunkiem dokonania zmian, jest podpisanie aneksu, poprzedzonego złożeniem wniosku przez stronę inicjującą zmianę zawierającym: opis propozycji zmian, uzasadnienie zmian, obliczenie kosztów zmian, jeżeli zmiana będzie miała wpływ na wynagrodzenie wykonawcy (w przypadku wystąpienia robót zamiennych lub dodatkowych) i termin wykonania umowy. </w:t>
      </w:r>
    </w:p>
    <w:p w:rsidR="00D36160" w:rsidRDefault="00D36160">
      <w:pPr>
        <w:jc w:val="both"/>
        <w:rPr>
          <w:rFonts w:ascii="Times New Roman" w:hAnsi="Times New Roman" w:cs="Times New Roman"/>
        </w:rPr>
      </w:pPr>
    </w:p>
    <w:p w:rsidR="00D36160" w:rsidRDefault="006A174E">
      <w:pPr>
        <w:jc w:val="center"/>
        <w:rPr>
          <w:rFonts w:ascii="Times New Roman" w:hAnsi="Times New Roman" w:cs="Times New Roman"/>
          <w:b/>
        </w:rPr>
      </w:pPr>
      <w:r>
        <w:rPr>
          <w:rFonts w:ascii="Times New Roman" w:hAnsi="Times New Roman" w:cs="Times New Roman"/>
          <w:b/>
        </w:rPr>
        <w:t>§ 19</w:t>
      </w:r>
    </w:p>
    <w:p w:rsidR="00D36160" w:rsidRDefault="006A174E">
      <w:pPr>
        <w:tabs>
          <w:tab w:val="left" w:pos="0"/>
        </w:tabs>
        <w:jc w:val="both"/>
        <w:rPr>
          <w:rFonts w:ascii="Times New Roman" w:hAnsi="Times New Roman" w:cs="Times New Roman"/>
        </w:rPr>
      </w:pPr>
      <w:r>
        <w:rPr>
          <w:rFonts w:ascii="Times New Roman" w:hAnsi="Times New Roman" w:cs="Times New Roman"/>
        </w:rPr>
        <w:t>Wszelkie spory, jakie mogą wyniknąć w związku z realizacją niniejszego zam</w:t>
      </w:r>
      <w:r>
        <w:rPr>
          <w:rFonts w:ascii="Times New Roman" w:eastAsia="SimSun" w:hAnsi="Times New Roman" w:cs="Times New Roman"/>
        </w:rPr>
        <w:t>ó</w:t>
      </w:r>
      <w:r>
        <w:rPr>
          <w:rFonts w:ascii="Times New Roman" w:hAnsi="Times New Roman" w:cs="Times New Roman"/>
        </w:rPr>
        <w:t>wienia, a dotyczące roszczeń cywilnoprawnych w  sprawach, w których zawarcie ugody jest dopuszczalne, Strony będą rozstrzygać w pierwszej kolejności polubownie, w szczególności w trybie mediacji lub innemu polubownemu rozwiązaniu sporu przed Sądem Polubownym przy Prokuratorii Generalnej Rzeczypospolitej Polskiej..</w:t>
      </w:r>
    </w:p>
    <w:p w:rsidR="00D36160" w:rsidRDefault="00D36160">
      <w:pPr>
        <w:jc w:val="center"/>
        <w:rPr>
          <w:rFonts w:ascii="Times New Roman" w:hAnsi="Times New Roman" w:cs="Times New Roman"/>
          <w:b/>
        </w:rPr>
      </w:pPr>
    </w:p>
    <w:p w:rsidR="00D36160" w:rsidRDefault="006A174E">
      <w:pPr>
        <w:jc w:val="center"/>
        <w:rPr>
          <w:rFonts w:ascii="Times New Roman" w:hAnsi="Times New Roman" w:cs="Times New Roman"/>
          <w:b/>
        </w:rPr>
      </w:pPr>
      <w:r>
        <w:rPr>
          <w:rFonts w:ascii="Times New Roman" w:hAnsi="Times New Roman" w:cs="Times New Roman"/>
          <w:b/>
        </w:rPr>
        <w:t>§ 20</w:t>
      </w:r>
    </w:p>
    <w:p w:rsidR="00D36160" w:rsidRDefault="006A174E">
      <w:pPr>
        <w:jc w:val="both"/>
        <w:rPr>
          <w:rFonts w:ascii="Times New Roman" w:hAnsi="Times New Roman" w:cs="Times New Roman"/>
        </w:rPr>
      </w:pPr>
      <w:r>
        <w:rPr>
          <w:rFonts w:ascii="Times New Roman" w:hAnsi="Times New Roman" w:cs="Times New Roman"/>
        </w:rPr>
        <w:t xml:space="preserve">W sprawach nie uregulowanych niniejszą umową mają zastosowanie przepisy ustawy z dnia                      </w:t>
      </w:r>
      <w:r>
        <w:rPr>
          <w:rStyle w:val="Mocnewyrnione"/>
          <w:rFonts w:ascii="Times New Roman" w:eastAsia="Times New Roman" w:hAnsi="Times New Roman" w:cs="Times New Roman"/>
          <w:b w:val="0"/>
          <w:bCs w:val="0"/>
          <w:lang w:eastAsia="ar-SA" w:bidi="ar-SA"/>
        </w:rPr>
        <w:t xml:space="preserve">11 września 2019r. Prawo zamówień publicznych (tekst jednolity Dz.U. z </w:t>
      </w:r>
      <w:r w:rsidRPr="00D51044">
        <w:rPr>
          <w:rStyle w:val="Mocnewyrnione"/>
          <w:rFonts w:ascii="Times New Roman" w:eastAsia="Times New Roman" w:hAnsi="Times New Roman" w:cs="Times New Roman"/>
          <w:b w:val="0"/>
          <w:bCs w:val="0"/>
          <w:lang w:eastAsia="ar-SA" w:bidi="ar-SA"/>
        </w:rPr>
        <w:t xml:space="preserve">2022r. poz. 1710                            </w:t>
      </w:r>
      <w:r>
        <w:rPr>
          <w:rStyle w:val="Mocnewyrnione"/>
          <w:rFonts w:ascii="Times New Roman" w:eastAsia="Times New Roman" w:hAnsi="Times New Roman" w:cs="Times New Roman"/>
          <w:b w:val="0"/>
          <w:bCs w:val="0"/>
          <w:lang w:eastAsia="ar-SA" w:bidi="ar-SA"/>
        </w:rPr>
        <w:t xml:space="preserve">z późn.zm.), </w:t>
      </w:r>
      <w:r>
        <w:rPr>
          <w:rFonts w:ascii="Times New Roman" w:hAnsi="Times New Roman" w:cs="Times New Roman"/>
        </w:rPr>
        <w:t>przepisy Kodeksu Cywilnego oraz inne właściwe dla przedmiotu umowy                                  w szczególności ustawa Prawo budowlane.</w:t>
      </w:r>
    </w:p>
    <w:p w:rsidR="00D36160" w:rsidRDefault="00D36160">
      <w:pPr>
        <w:jc w:val="both"/>
        <w:rPr>
          <w:rFonts w:ascii="Times New Roman" w:hAnsi="Times New Roman" w:cs="Times New Roman"/>
        </w:rPr>
      </w:pPr>
    </w:p>
    <w:p w:rsidR="00D36160" w:rsidRDefault="006A174E">
      <w:pPr>
        <w:tabs>
          <w:tab w:val="left" w:pos="3880"/>
          <w:tab w:val="left" w:pos="4600"/>
        </w:tabs>
        <w:jc w:val="center"/>
        <w:rPr>
          <w:rFonts w:ascii="Times New Roman" w:hAnsi="Times New Roman" w:cs="Times New Roman"/>
          <w:b/>
          <w:bCs/>
        </w:rPr>
      </w:pPr>
      <w:r>
        <w:rPr>
          <w:rFonts w:ascii="Times New Roman" w:hAnsi="Times New Roman" w:cs="Times New Roman"/>
          <w:b/>
          <w:bCs/>
        </w:rPr>
        <w:t>§ 21</w:t>
      </w:r>
    </w:p>
    <w:p w:rsidR="00D36160" w:rsidRDefault="006A174E">
      <w:pPr>
        <w:jc w:val="both"/>
        <w:rPr>
          <w:rFonts w:ascii="Times New Roman" w:hAnsi="Times New Roman" w:cs="Times New Roman"/>
        </w:rPr>
      </w:pPr>
      <w:r>
        <w:rPr>
          <w:rFonts w:ascii="Times New Roman" w:hAnsi="Times New Roman" w:cs="Times New Roman"/>
        </w:rPr>
        <w:t>Wszelkie zmiany umowy wymagają formy pisemnej pod rygorem nieważności.</w:t>
      </w:r>
    </w:p>
    <w:p w:rsidR="000B30B9" w:rsidRDefault="000B30B9" w:rsidP="00D51044">
      <w:pPr>
        <w:rPr>
          <w:rFonts w:ascii="Times New Roman" w:hAnsi="Times New Roman" w:cs="Times New Roman"/>
          <w:b/>
        </w:rPr>
      </w:pPr>
    </w:p>
    <w:p w:rsidR="00D36160" w:rsidRDefault="006A174E">
      <w:pPr>
        <w:jc w:val="center"/>
        <w:rPr>
          <w:rFonts w:ascii="Times New Roman" w:hAnsi="Times New Roman" w:cs="Times New Roman"/>
          <w:b/>
        </w:rPr>
      </w:pPr>
      <w:r>
        <w:rPr>
          <w:rFonts w:ascii="Times New Roman" w:hAnsi="Times New Roman" w:cs="Times New Roman"/>
          <w:b/>
        </w:rPr>
        <w:t>§ 22</w:t>
      </w:r>
    </w:p>
    <w:p w:rsidR="00D36160" w:rsidRDefault="006A174E">
      <w:pPr>
        <w:jc w:val="both"/>
        <w:rPr>
          <w:rFonts w:ascii="Times New Roman" w:hAnsi="Times New Roman" w:cs="Times New Roman"/>
        </w:rPr>
      </w:pPr>
      <w:r>
        <w:rPr>
          <w:rFonts w:ascii="Times New Roman" w:hAnsi="Times New Roman" w:cs="Times New Roman"/>
        </w:rPr>
        <w:t>Umowę sporządzono w 3 jednobrzmiących egzemplarzach, dwie dla Zamawiającego i jedna dla Wykonawcy.</w:t>
      </w:r>
    </w:p>
    <w:p w:rsidR="00D36160" w:rsidRDefault="00D36160">
      <w:pPr>
        <w:jc w:val="both"/>
        <w:rPr>
          <w:rFonts w:ascii="Times New Roman" w:hAnsi="Times New Roman" w:cs="Times New Roman"/>
        </w:rPr>
      </w:pPr>
    </w:p>
    <w:p w:rsidR="00D36160" w:rsidRDefault="00D36160">
      <w:pPr>
        <w:jc w:val="both"/>
        <w:rPr>
          <w:rFonts w:ascii="Times New Roman" w:hAnsi="Times New Roman" w:cs="Times New Roman"/>
        </w:rPr>
      </w:pPr>
    </w:p>
    <w:p w:rsidR="00D36160" w:rsidRDefault="006A174E">
      <w:pPr>
        <w:keepNext/>
        <w:tabs>
          <w:tab w:val="left" w:pos="1068"/>
          <w:tab w:val="center" w:pos="4896"/>
          <w:tab w:val="right" w:pos="9432"/>
        </w:tabs>
        <w:jc w:val="both"/>
        <w:rPr>
          <w:rFonts w:ascii="Times New Roman" w:eastAsia="Lucida Sans Unicode" w:hAnsi="Times New Roman" w:cs="Times New Roman"/>
          <w:b/>
        </w:rPr>
      </w:pPr>
      <w:r>
        <w:rPr>
          <w:rFonts w:ascii="Times New Roman" w:eastAsia="Lucida Sans Unicode" w:hAnsi="Times New Roman" w:cs="Times New Roman"/>
          <w:b/>
        </w:rPr>
        <w:t xml:space="preserve">     Zamawiający:  </w:t>
      </w:r>
      <w:r>
        <w:rPr>
          <w:rFonts w:ascii="Times New Roman" w:eastAsia="Lucida Sans Unicode" w:hAnsi="Times New Roman" w:cs="Times New Roman"/>
          <w:b/>
        </w:rPr>
        <w:tab/>
        <w:t xml:space="preserve">                                                                                                Wykonawca:</w:t>
      </w:r>
    </w:p>
    <w:sectPr w:rsidR="00D36160">
      <w:footerReference w:type="default" r:id="rId8"/>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D57" w:rsidRDefault="00B47D57">
      <w:r>
        <w:separator/>
      </w:r>
    </w:p>
  </w:endnote>
  <w:endnote w:type="continuationSeparator" w:id="0">
    <w:p w:rsidR="00B47D57" w:rsidRDefault="00B4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Arial Unicode MS">
    <w:panose1 w:val="020B0604020202020204"/>
    <w:charset w:val="EE"/>
    <w:family w:val="roman"/>
    <w:pitch w:val="variable"/>
  </w:font>
  <w:font w:name="Mangal">
    <w:altName w:val="Courier New"/>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OpenSymbol">
    <w:panose1 w:val="00000000000000000000"/>
    <w:charset w:val="00"/>
    <w:family w:val="roman"/>
    <w:notTrueType/>
    <w:pitch w:val="default"/>
  </w:font>
  <w:font w:name="Liberation Mono">
    <w:altName w:val="Courier New"/>
    <w:charset w:val="EE"/>
    <w:family w:val="roman"/>
    <w:pitch w:val="variable"/>
  </w:font>
  <w:font w:name="Courier New">
    <w:panose1 w:val="02070309020205020404"/>
    <w:charset w:val="EE"/>
    <w:family w:val="modern"/>
    <w:pitch w:val="fixed"/>
    <w:sig w:usb0="E0002EFF" w:usb1="C0007843" w:usb2="00000009" w:usb3="00000000" w:csb0="000001FF" w:csb1="00000000"/>
  </w:font>
  <w:font w:name="Symbol, 'Times New Roman'">
    <w:panose1 w:val="00000000000000000000"/>
    <w:charset w:val="00"/>
    <w:family w:val="roman"/>
    <w:notTrueType/>
    <w:pitch w:val="default"/>
  </w:font>
  <w:font w:name="Wingdings, Aria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Arial Unicode MS'">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83" w:usb1="288F0000" w:usb2="00000016" w:usb3="00000000" w:csb0="00040001" w:csb1="00000000"/>
  </w:font>
  <w:font w:name="TimesNewRomanPSMT">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041612"/>
      <w:docPartObj>
        <w:docPartGallery w:val="Page Numbers (Bottom of Page)"/>
        <w:docPartUnique/>
      </w:docPartObj>
    </w:sdtPr>
    <w:sdtEndPr/>
    <w:sdtContent>
      <w:p w:rsidR="00D36160" w:rsidRDefault="006A174E">
        <w:pPr>
          <w:pStyle w:val="Stopka"/>
          <w:jc w:val="center"/>
        </w:pPr>
        <w:r>
          <w:fldChar w:fldCharType="begin"/>
        </w:r>
        <w:r>
          <w:instrText>PAGE</w:instrText>
        </w:r>
        <w:r>
          <w:fldChar w:fldCharType="separate"/>
        </w:r>
        <w:r w:rsidR="00831212">
          <w:rPr>
            <w:noProof/>
          </w:rPr>
          <w:t>6</w:t>
        </w:r>
        <w:r>
          <w:fldChar w:fldCharType="end"/>
        </w:r>
      </w:p>
    </w:sdtContent>
  </w:sdt>
  <w:p w:rsidR="00D36160" w:rsidRDefault="00D3616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D57" w:rsidRDefault="00B47D57">
      <w:r>
        <w:separator/>
      </w:r>
    </w:p>
  </w:footnote>
  <w:footnote w:type="continuationSeparator" w:id="0">
    <w:p w:rsidR="00B47D57" w:rsidRDefault="00B47D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lvl w:ilvl="0">
      <w:start w:val="6"/>
      <w:numFmt w:val="decimal"/>
      <w:lvlText w:val="%1."/>
      <w:lvlJc w:val="left"/>
      <w:pPr>
        <w:ind w:left="1014" w:hanging="360"/>
      </w:pPr>
      <w:rPr>
        <w:rFonts w:ascii="Times New Roman" w:eastAsia="Times New Roman" w:cs="Times New Roman"/>
        <w:b/>
      </w:rPr>
    </w:lvl>
    <w:lvl w:ilvl="1">
      <w:start w:val="1"/>
      <w:numFmt w:val="lowerLetter"/>
      <w:lvlText w:val="%2."/>
      <w:lvlJc w:val="left"/>
      <w:pPr>
        <w:ind w:left="1734" w:hanging="360"/>
      </w:pPr>
      <w:rPr>
        <w:rFonts w:eastAsia="Times New Roman" w:cs="Times New Roman"/>
      </w:rPr>
    </w:lvl>
    <w:lvl w:ilvl="2">
      <w:start w:val="1"/>
      <w:numFmt w:val="lowerRoman"/>
      <w:lvlText w:val="%3."/>
      <w:lvlJc w:val="right"/>
      <w:pPr>
        <w:ind w:left="2454" w:hanging="180"/>
      </w:pPr>
      <w:rPr>
        <w:rFonts w:eastAsia="Times New Roman" w:cs="Times New Roman"/>
      </w:rPr>
    </w:lvl>
    <w:lvl w:ilvl="3">
      <w:start w:val="1"/>
      <w:numFmt w:val="decimal"/>
      <w:lvlText w:val="%4)"/>
      <w:lvlJc w:val="left"/>
      <w:pPr>
        <w:ind w:left="3174" w:hanging="360"/>
      </w:pPr>
      <w:rPr>
        <w:rFonts w:ascii="Times New Roman" w:eastAsia="Times New Roman" w:cs="Times New Roman"/>
        <w:b/>
      </w:rPr>
    </w:lvl>
    <w:lvl w:ilvl="4">
      <w:start w:val="1"/>
      <w:numFmt w:val="lowerLetter"/>
      <w:lvlText w:val="%5."/>
      <w:lvlJc w:val="left"/>
      <w:pPr>
        <w:ind w:left="3894" w:hanging="360"/>
      </w:pPr>
      <w:rPr>
        <w:rFonts w:eastAsia="Times New Roman" w:cs="Times New Roman"/>
      </w:rPr>
    </w:lvl>
    <w:lvl w:ilvl="5">
      <w:start w:val="1"/>
      <w:numFmt w:val="lowerRoman"/>
      <w:lvlText w:val="%6."/>
      <w:lvlJc w:val="right"/>
      <w:pPr>
        <w:ind w:left="4614" w:hanging="180"/>
      </w:pPr>
      <w:rPr>
        <w:rFonts w:eastAsia="Times New Roman" w:cs="Times New Roman"/>
      </w:rPr>
    </w:lvl>
    <w:lvl w:ilvl="6">
      <w:start w:val="1"/>
      <w:numFmt w:val="decimal"/>
      <w:lvlText w:val="%7."/>
      <w:lvlJc w:val="left"/>
      <w:pPr>
        <w:ind w:left="5334" w:hanging="360"/>
      </w:pPr>
      <w:rPr>
        <w:rFonts w:eastAsia="Times New Roman" w:cs="Times New Roman"/>
      </w:rPr>
    </w:lvl>
    <w:lvl w:ilvl="7">
      <w:start w:val="1"/>
      <w:numFmt w:val="lowerLetter"/>
      <w:lvlText w:val="%8."/>
      <w:lvlJc w:val="left"/>
      <w:pPr>
        <w:ind w:left="6054" w:hanging="360"/>
      </w:pPr>
      <w:rPr>
        <w:rFonts w:eastAsia="Times New Roman" w:cs="Times New Roman"/>
      </w:rPr>
    </w:lvl>
    <w:lvl w:ilvl="8">
      <w:start w:val="1"/>
      <w:numFmt w:val="lowerRoman"/>
      <w:lvlText w:val="%9."/>
      <w:lvlJc w:val="right"/>
      <w:pPr>
        <w:ind w:left="6774" w:hanging="180"/>
      </w:pPr>
      <w:rPr>
        <w:rFonts w:eastAsia="Times New Roman" w:cs="Times New Roman"/>
      </w:rPr>
    </w:lvl>
  </w:abstractNum>
  <w:abstractNum w:abstractNumId="1" w15:restartNumberingAfterBreak="0">
    <w:nsid w:val="250C799F"/>
    <w:multiLevelType w:val="multilevel"/>
    <w:tmpl w:val="19DED0FE"/>
    <w:lvl w:ilvl="0">
      <w:start w:val="6"/>
      <w:numFmt w:val="decimal"/>
      <w:lvlText w:val="%1."/>
      <w:lvlJc w:val="left"/>
      <w:pPr>
        <w:tabs>
          <w:tab w:val="num" w:pos="0"/>
        </w:tabs>
        <w:ind w:left="1014" w:hanging="360"/>
      </w:pPr>
      <w:rPr>
        <w:rFonts w:cs="Times New Roman"/>
        <w:b/>
      </w:rPr>
    </w:lvl>
    <w:lvl w:ilvl="1">
      <w:start w:val="1"/>
      <w:numFmt w:val="lowerLetter"/>
      <w:lvlText w:val="%2."/>
      <w:lvlJc w:val="left"/>
      <w:pPr>
        <w:tabs>
          <w:tab w:val="num" w:pos="0"/>
        </w:tabs>
        <w:ind w:left="1734" w:hanging="360"/>
      </w:pPr>
      <w:rPr>
        <w:rFonts w:cs="Times New Roman"/>
      </w:rPr>
    </w:lvl>
    <w:lvl w:ilvl="2">
      <w:start w:val="1"/>
      <w:numFmt w:val="lowerRoman"/>
      <w:lvlText w:val="%3."/>
      <w:lvlJc w:val="right"/>
      <w:pPr>
        <w:tabs>
          <w:tab w:val="num" w:pos="0"/>
        </w:tabs>
        <w:ind w:left="2454" w:hanging="180"/>
      </w:pPr>
      <w:rPr>
        <w:rFonts w:cs="Times New Roman"/>
      </w:rPr>
    </w:lvl>
    <w:lvl w:ilvl="3">
      <w:start w:val="1"/>
      <w:numFmt w:val="decimal"/>
      <w:lvlText w:val="%4)"/>
      <w:lvlJc w:val="left"/>
      <w:pPr>
        <w:tabs>
          <w:tab w:val="num" w:pos="0"/>
        </w:tabs>
        <w:ind w:left="3174" w:hanging="360"/>
      </w:pPr>
      <w:rPr>
        <w:rFonts w:cs="Times New Roman"/>
      </w:rPr>
    </w:lvl>
    <w:lvl w:ilvl="4">
      <w:start w:val="1"/>
      <w:numFmt w:val="lowerLetter"/>
      <w:lvlText w:val="%5."/>
      <w:lvlJc w:val="left"/>
      <w:pPr>
        <w:tabs>
          <w:tab w:val="num" w:pos="0"/>
        </w:tabs>
        <w:ind w:left="3894" w:hanging="360"/>
      </w:pPr>
      <w:rPr>
        <w:rFonts w:cs="Times New Roman"/>
      </w:rPr>
    </w:lvl>
    <w:lvl w:ilvl="5">
      <w:start w:val="1"/>
      <w:numFmt w:val="lowerRoman"/>
      <w:lvlText w:val="%6."/>
      <w:lvlJc w:val="right"/>
      <w:pPr>
        <w:tabs>
          <w:tab w:val="num" w:pos="0"/>
        </w:tabs>
        <w:ind w:left="4614" w:hanging="180"/>
      </w:pPr>
      <w:rPr>
        <w:rFonts w:cs="Times New Roman"/>
      </w:rPr>
    </w:lvl>
    <w:lvl w:ilvl="6">
      <w:start w:val="1"/>
      <w:numFmt w:val="decimal"/>
      <w:lvlText w:val="%7."/>
      <w:lvlJc w:val="left"/>
      <w:pPr>
        <w:tabs>
          <w:tab w:val="num" w:pos="0"/>
        </w:tabs>
        <w:ind w:left="5334" w:hanging="360"/>
      </w:pPr>
      <w:rPr>
        <w:rFonts w:cs="Times New Roman"/>
      </w:rPr>
    </w:lvl>
    <w:lvl w:ilvl="7">
      <w:start w:val="1"/>
      <w:numFmt w:val="lowerLetter"/>
      <w:lvlText w:val="%8."/>
      <w:lvlJc w:val="left"/>
      <w:pPr>
        <w:tabs>
          <w:tab w:val="num" w:pos="0"/>
        </w:tabs>
        <w:ind w:left="6054" w:hanging="360"/>
      </w:pPr>
      <w:rPr>
        <w:rFonts w:cs="Times New Roman"/>
      </w:rPr>
    </w:lvl>
    <w:lvl w:ilvl="8">
      <w:start w:val="1"/>
      <w:numFmt w:val="lowerRoman"/>
      <w:lvlText w:val="%9."/>
      <w:lvlJc w:val="right"/>
      <w:pPr>
        <w:tabs>
          <w:tab w:val="num" w:pos="0"/>
        </w:tabs>
        <w:ind w:left="6774" w:hanging="180"/>
      </w:pPr>
      <w:rPr>
        <w:rFonts w:cs="Times New Roman"/>
      </w:rPr>
    </w:lvl>
  </w:abstractNum>
  <w:abstractNum w:abstractNumId="2" w15:restartNumberingAfterBreak="0">
    <w:nsid w:val="262A4D14"/>
    <w:multiLevelType w:val="multilevel"/>
    <w:tmpl w:val="7CF2DD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D166112"/>
    <w:multiLevelType w:val="multilevel"/>
    <w:tmpl w:val="72129E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EF7397F"/>
    <w:multiLevelType w:val="multilevel"/>
    <w:tmpl w:val="118A5BF2"/>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465059"/>
    <w:multiLevelType w:val="multilevel"/>
    <w:tmpl w:val="3356F6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BAB2AD3"/>
    <w:multiLevelType w:val="multilevel"/>
    <w:tmpl w:val="5B961306"/>
    <w:lvl w:ilvl="0">
      <w:start w:val="1"/>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4F0B213A"/>
    <w:multiLevelType w:val="multilevel"/>
    <w:tmpl w:val="C95E9ECC"/>
    <w:lvl w:ilvl="0">
      <w:start w:val="1"/>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51B675F5"/>
    <w:multiLevelType w:val="multilevel"/>
    <w:tmpl w:val="3056D736"/>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9" w15:restartNumberingAfterBreak="0">
    <w:nsid w:val="58DC3062"/>
    <w:multiLevelType w:val="multilevel"/>
    <w:tmpl w:val="041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5B7303C0"/>
    <w:multiLevelType w:val="multilevel"/>
    <w:tmpl w:val="3752D1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53D314E"/>
    <w:multiLevelType w:val="multilevel"/>
    <w:tmpl w:val="52DE86B6"/>
    <w:lvl w:ilvl="0">
      <w:start w:val="1"/>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2" w15:restartNumberingAfterBreak="0">
    <w:nsid w:val="66941BB8"/>
    <w:multiLevelType w:val="multilevel"/>
    <w:tmpl w:val="4CC4644E"/>
    <w:lvl w:ilvl="0">
      <w:start w:val="1"/>
      <w:numFmt w:val="decimal"/>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num w:numId="1">
    <w:abstractNumId w:val="2"/>
  </w:num>
  <w:num w:numId="2">
    <w:abstractNumId w:val="8"/>
  </w:num>
  <w:num w:numId="3">
    <w:abstractNumId w:val="9"/>
  </w:num>
  <w:num w:numId="4">
    <w:abstractNumId w:val="10"/>
  </w:num>
  <w:num w:numId="5">
    <w:abstractNumId w:val="12"/>
  </w:num>
  <w:num w:numId="6">
    <w:abstractNumId w:val="5"/>
  </w:num>
  <w:num w:numId="7">
    <w:abstractNumId w:val="4"/>
  </w:num>
  <w:num w:numId="8">
    <w:abstractNumId w:val="11"/>
  </w:num>
  <w:num w:numId="9">
    <w:abstractNumId w:val="7"/>
  </w:num>
  <w:num w:numId="10">
    <w:abstractNumId w:val="6"/>
  </w:num>
  <w:num w:numId="11">
    <w:abstractNumId w:val="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60"/>
    <w:rsid w:val="000B30B9"/>
    <w:rsid w:val="003759F4"/>
    <w:rsid w:val="006A174E"/>
    <w:rsid w:val="007215DD"/>
    <w:rsid w:val="00831212"/>
    <w:rsid w:val="0093139C"/>
    <w:rsid w:val="009F0C5D"/>
    <w:rsid w:val="00A72FD8"/>
    <w:rsid w:val="00B13A5D"/>
    <w:rsid w:val="00B47D57"/>
    <w:rsid w:val="00C46351"/>
    <w:rsid w:val="00CA3E01"/>
    <w:rsid w:val="00D36160"/>
    <w:rsid w:val="00D51044"/>
    <w:rsid w:val="00E7310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0D39A"/>
  <w15:docId w15:val="{F93FE422-30AD-4B30-B1A2-A4EF5D75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textAlignment w:val="baseline"/>
    </w:pPr>
  </w:style>
  <w:style w:type="paragraph" w:styleId="Nagwek1">
    <w:name w:val="heading 1"/>
    <w:basedOn w:val="Nagwek10"/>
    <w:next w:val="Textbody"/>
    <w:qFormat/>
    <w:pPr>
      <w:outlineLvl w:val="0"/>
    </w:pPr>
    <w:rPr>
      <w:b/>
      <w:bCs/>
    </w:rPr>
  </w:style>
  <w:style w:type="paragraph" w:styleId="Nagwek2">
    <w:name w:val="heading 2"/>
    <w:basedOn w:val="Nagwek10"/>
    <w:next w:val="Textbody"/>
    <w:qFormat/>
    <w:pPr>
      <w:spacing w:before="200"/>
      <w:outlineLvl w:val="1"/>
    </w:pPr>
    <w:rPr>
      <w:b/>
      <w:bCs/>
    </w:rPr>
  </w:style>
  <w:style w:type="paragraph" w:styleId="Nagwek3">
    <w:name w:val="heading 3"/>
    <w:basedOn w:val="Nagwek10"/>
    <w:next w:val="Textbody"/>
    <w:qFormat/>
    <w:p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qFormat/>
    <w:rPr>
      <w:color w:val="000080"/>
      <w:u w:val="single"/>
    </w:rPr>
  </w:style>
  <w:style w:type="character" w:customStyle="1" w:styleId="Znakinumeracji">
    <w:name w:val="Znaki numeracji"/>
    <w:qFormat/>
    <w:rPr>
      <w:b w:val="0"/>
      <w:bCs w:val="0"/>
      <w:i w:val="0"/>
      <w:iCs w:val="0"/>
      <w:sz w:val="20"/>
      <w:szCs w:val="20"/>
      <w:u w:val="none"/>
    </w:rPr>
  </w:style>
  <w:style w:type="character" w:customStyle="1" w:styleId="Znakiwypunktowania">
    <w:name w:val="Znaki wypunktowania"/>
    <w:qFormat/>
    <w:rPr>
      <w:rFonts w:ascii="Liberation Serif" w:eastAsia="OpenSymbol" w:hAnsi="Liberation Serif" w:cs="OpenSymbol"/>
      <w:sz w:val="22"/>
      <w:szCs w:val="22"/>
    </w:rPr>
  </w:style>
  <w:style w:type="character" w:customStyle="1" w:styleId="Linenumbering">
    <w:name w:val="Line numbering"/>
    <w:qFormat/>
  </w:style>
  <w:style w:type="character" w:customStyle="1" w:styleId="Znakiprzypiswdolnych">
    <w:name w:val="Znaki przypisów dolnych"/>
    <w:qFormat/>
  </w:style>
  <w:style w:type="character" w:styleId="Numerstrony">
    <w:name w:val="page number"/>
    <w:basedOn w:val="Domylnaczcionkaakapitu1"/>
    <w:qFormat/>
  </w:style>
  <w:style w:type="character" w:customStyle="1" w:styleId="Znakipodpisu">
    <w:name w:val="Znaki podpisu"/>
    <w:qFormat/>
  </w:style>
  <w:style w:type="character" w:customStyle="1" w:styleId="Inicjay">
    <w:name w:val="Inicjały"/>
    <w:qFormat/>
  </w:style>
  <w:style w:type="character" w:customStyle="1" w:styleId="Odwiedzoneczeinternetowe">
    <w:name w:val="Odwiedzone łącze internetowe"/>
    <w:qFormat/>
    <w:rPr>
      <w:color w:val="800000"/>
      <w:u w:val="single"/>
    </w:rPr>
  </w:style>
  <w:style w:type="character" w:customStyle="1" w:styleId="Symbolzastpczy">
    <w:name w:val="Symbol zastępczy"/>
    <w:qFormat/>
    <w:rPr>
      <w:smallCaps/>
      <w:color w:val="008080"/>
      <w:u w:val="dotted"/>
    </w:rPr>
  </w:style>
  <w:style w:type="character" w:customStyle="1" w:styleId="czeindeksu">
    <w:name w:val="Łącze indeksu"/>
    <w:qFormat/>
  </w:style>
  <w:style w:type="character" w:customStyle="1" w:styleId="Znakiprzypiswkocowych">
    <w:name w:val="Znaki przypisów końcowych"/>
    <w:qFormat/>
  </w:style>
  <w:style w:type="character" w:customStyle="1" w:styleId="Wpisgwnegoindeksu">
    <w:name w:val="Wpis głównego indeksu"/>
    <w:qFormat/>
    <w:rPr>
      <w:b/>
      <w:bCs/>
      <w:sz w:val="21"/>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Dopiskifonetyczne">
    <w:name w:val="Dopiski fonetyczne"/>
    <w:qFormat/>
    <w:rPr>
      <w:sz w:val="12"/>
      <w:szCs w:val="12"/>
      <w:u w:val="none"/>
      <w:em w:val="none"/>
    </w:rPr>
  </w:style>
  <w:style w:type="character" w:customStyle="1" w:styleId="Pionowesymbolenumeracji">
    <w:name w:val="Pionowe symbole numeracji"/>
    <w:qFormat/>
    <w:rPr>
      <w:eastAsianLayout w:id="-1287367936" w:vert="1" w:vertCompress="1"/>
    </w:rPr>
  </w:style>
  <w:style w:type="character" w:customStyle="1" w:styleId="Wyrnienie">
    <w:name w:val="Wyróżnienie"/>
    <w:qFormat/>
    <w:rPr>
      <w:i/>
      <w:iCs/>
    </w:rPr>
  </w:style>
  <w:style w:type="character" w:customStyle="1" w:styleId="Cytat1">
    <w:name w:val="Cytat1"/>
    <w:qFormat/>
    <w:rPr>
      <w:i/>
      <w:iCs/>
      <w:spacing w:val="40"/>
      <w:sz w:val="22"/>
    </w:rPr>
  </w:style>
  <w:style w:type="character" w:customStyle="1" w:styleId="Mocnewyrnione">
    <w:name w:val="Mocne wyróżnione"/>
    <w:qFormat/>
    <w:rPr>
      <w:b/>
      <w:bCs/>
    </w:rPr>
  </w:style>
  <w:style w:type="character" w:customStyle="1" w:styleId="Tekstrdowy">
    <w:name w:val="Tekst źródłowy"/>
    <w:qFormat/>
    <w:rPr>
      <w:rFonts w:ascii="Liberation Mono" w:eastAsia="Courier New" w:hAnsi="Liberation Mono" w:cs="Liberation Mono"/>
    </w:rPr>
  </w:style>
  <w:style w:type="character" w:customStyle="1" w:styleId="Przykad">
    <w:name w:val="Przykład"/>
    <w:qFormat/>
    <w:rPr>
      <w:rFonts w:ascii="Liberation Mono" w:eastAsia="Courier New" w:hAnsi="Liberation Mono" w:cs="Liberation Mono"/>
    </w:rPr>
  </w:style>
  <w:style w:type="character" w:customStyle="1" w:styleId="Wpisuytkownika">
    <w:name w:val="Wpis użytkownika"/>
    <w:qFormat/>
    <w:rPr>
      <w:rFonts w:ascii="Liberation Mono" w:eastAsia="Courier New" w:hAnsi="Liberation Mono" w:cs="Liberation Mono"/>
    </w:rPr>
  </w:style>
  <w:style w:type="character" w:customStyle="1" w:styleId="WW8Num14z0">
    <w:name w:val="WW8Num14z0"/>
    <w:qFormat/>
    <w:rPr>
      <w:rFonts w:ascii="Symbol, 'Times New Roman'" w:eastAsia="Symbol, 'Times New Roman'" w:hAnsi="Symbol, 'Times New Roman'" w:cs="Symbol, 'Times New Roman'"/>
      <w:sz w:val="22"/>
      <w:szCs w:val="22"/>
      <w:lang w:val="pl-PL"/>
    </w:rPr>
  </w:style>
  <w:style w:type="character" w:customStyle="1" w:styleId="WW8Num14z1">
    <w:name w:val="WW8Num14z1"/>
    <w:qFormat/>
    <w:rPr>
      <w:rFonts w:ascii="Courier New" w:eastAsia="Courier New" w:hAnsi="Courier New" w:cs="Courier New"/>
    </w:rPr>
  </w:style>
  <w:style w:type="character" w:customStyle="1" w:styleId="WW8Num14z2">
    <w:name w:val="WW8Num14z2"/>
    <w:qFormat/>
    <w:rPr>
      <w:rFonts w:ascii="Wingdings, Arial" w:eastAsia="Wingdings, Arial" w:hAnsi="Wingdings, Arial" w:cs="Wingdings, Arial"/>
    </w:rPr>
  </w:style>
  <w:style w:type="character" w:customStyle="1" w:styleId="FontStyle72">
    <w:name w:val="Font Style72"/>
    <w:qFormat/>
    <w:rPr>
      <w:rFonts w:ascii="Times New Roman" w:eastAsia="Times New Roman" w:hAnsi="Times New Roman" w:cs="Times New Roman"/>
      <w:sz w:val="22"/>
      <w:szCs w:val="22"/>
    </w:rPr>
  </w:style>
  <w:style w:type="character" w:customStyle="1" w:styleId="WW8Num24z0">
    <w:name w:val="WW8Num24z0"/>
    <w:qFormat/>
    <w:rPr>
      <w:rFonts w:ascii="Liberation Serif" w:eastAsia="Liberation Serif" w:hAnsi="Liberation Serif" w:cs="Arial"/>
      <w:sz w:val="20"/>
      <w:szCs w:val="2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haracter20style">
    <w:name w:val="Character_20_style"/>
    <w:qFormat/>
  </w:style>
  <w:style w:type="character" w:customStyle="1" w:styleId="WW8Num3z0">
    <w:name w:val="WW8Num3z0"/>
    <w:qFormat/>
  </w:style>
  <w:style w:type="character" w:customStyle="1" w:styleId="WW8Num5z0">
    <w:name w:val="WW8Num5z0"/>
    <w:qFormat/>
    <w:rPr>
      <w:rFonts w:ascii="Liberation Serif" w:eastAsia="Liberation Serif" w:hAnsi="Liberation Serif" w:cs="Tahoma"/>
      <w:b w:val="0"/>
      <w:color w:val="000000"/>
      <w:sz w:val="20"/>
      <w:szCs w:val="20"/>
    </w:rPr>
  </w:style>
  <w:style w:type="character" w:customStyle="1" w:styleId="WW8Num5z1">
    <w:name w:val="WW8Num5z1"/>
    <w:qFormat/>
    <w:rPr>
      <w:rFonts w:ascii="Symbol" w:eastAsia="Symbol, 'Times New Roman'" w:hAnsi="Symbol" w:cs="Symbol"/>
      <w:b w:val="0"/>
    </w:rPr>
  </w:style>
  <w:style w:type="character" w:customStyle="1" w:styleId="WW8Num5z2">
    <w:name w:val="WW8Num5z2"/>
    <w:qFormat/>
  </w:style>
  <w:style w:type="character" w:customStyle="1" w:styleId="WW8Num5z3">
    <w:name w:val="WW8Num5z3"/>
    <w:qFormat/>
    <w:rPr>
      <w:rFonts w:ascii="Times New Roman" w:eastAsia="Times New Roman" w:hAnsi="Times New Roman" w:cs="Times New Roman"/>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Domylnaczcionkaakapitu1">
    <w:name w:val="Domyślna czcionka akapitu1"/>
    <w:qFormat/>
  </w:style>
  <w:style w:type="character" w:customStyle="1" w:styleId="h11">
    <w:name w:val="h11"/>
    <w:basedOn w:val="Domylnaczcionkaakapitu"/>
    <w:qFormat/>
    <w:rPr>
      <w:rFonts w:ascii="Verdana" w:eastAsia="Verdana" w:hAnsi="Verdana" w:cs="Verdana"/>
      <w:b/>
      <w:bCs/>
      <w:i w:val="0"/>
      <w:iCs w:val="0"/>
      <w:sz w:val="23"/>
      <w:szCs w:val="23"/>
    </w:rPr>
  </w:style>
  <w:style w:type="character" w:customStyle="1" w:styleId="WW8Num7z0">
    <w:name w:val="WW8Num7z0"/>
    <w:qFormat/>
    <w:rPr>
      <w:rFonts w:ascii="Symbol" w:eastAsia="Symbol, 'Times New Roman'" w:hAnsi="Symbol" w:cs="Symbol"/>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Arial" w:hAnsi="Wingdings" w:cs="Wingdings"/>
    </w:rPr>
  </w:style>
  <w:style w:type="character" w:customStyle="1" w:styleId="WW8Num1z0">
    <w:name w:val="WW8Num1z0"/>
    <w:qFormat/>
    <w:rPr>
      <w:b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1z0">
    <w:name w:val="WW8Num31z0"/>
    <w:qFormat/>
    <w:rPr>
      <w:rFonts w:ascii="Symbol" w:eastAsia="Symbol, 'Times New Roman'" w:hAnsi="Symbol" w:cs="StarSymbol, 'Arial Unicode MS'"/>
      <w:sz w:val="18"/>
      <w:szCs w:val="18"/>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17z0">
    <w:name w:val="WW8Num17z0"/>
    <w:qFormat/>
    <w:rPr>
      <w:rFonts w:ascii="Arial" w:eastAsia="Arial" w:hAnsi="Arial" w:cs="Symbol"/>
      <w:b w:val="0"/>
      <w:sz w:val="20"/>
      <w:szCs w:val="20"/>
    </w:rPr>
  </w:style>
  <w:style w:type="character" w:customStyle="1" w:styleId="WW8Num78z0">
    <w:name w:val="WW8Num78z0"/>
    <w:qFormat/>
    <w:rPr>
      <w:b/>
      <w:sz w:val="18"/>
      <w:szCs w:val="18"/>
    </w:rPr>
  </w:style>
  <w:style w:type="character" w:customStyle="1" w:styleId="WW8Num78z1">
    <w:name w:val="WW8Num78z1"/>
    <w:qFormat/>
    <w:rPr>
      <w:rFonts w:ascii="Calibri" w:eastAsia="Times New Roman" w:hAnsi="Calibri" w:cs="Arial"/>
      <w:b w:val="0"/>
      <w:bCs/>
      <w:sz w:val="18"/>
      <w:szCs w:val="18"/>
    </w:rPr>
  </w:style>
  <w:style w:type="character" w:customStyle="1" w:styleId="WW8Num78z2">
    <w:name w:val="WW8Num78z2"/>
    <w:qFormat/>
  </w:style>
  <w:style w:type="character" w:customStyle="1" w:styleId="WW8Num65z0">
    <w:name w:val="WW8Num65z0"/>
    <w:qFormat/>
    <w:rPr>
      <w:b/>
    </w:rPr>
  </w:style>
  <w:style w:type="character" w:customStyle="1" w:styleId="WW8Num65z1">
    <w:name w:val="WW8Num65z1"/>
    <w:qFormat/>
    <w:rPr>
      <w:rFonts w:ascii="Calibri" w:eastAsia="Times New Roman" w:hAnsi="Calibri" w:cs="Arial"/>
      <w:b w:val="0"/>
      <w:sz w:val="18"/>
      <w:szCs w:val="18"/>
    </w:rPr>
  </w:style>
  <w:style w:type="character" w:customStyle="1" w:styleId="WW8Num65z2">
    <w:name w:val="WW8Num65z2"/>
    <w:qFormat/>
  </w:style>
  <w:style w:type="character" w:customStyle="1" w:styleId="WW8Num2z0">
    <w:name w:val="WW8Num2z0"/>
    <w:qFormat/>
    <w:rPr>
      <w:b w:val="0"/>
      <w:i w:val="0"/>
      <w:sz w:val="18"/>
      <w:szCs w:val="1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9z0">
    <w:name w:val="WW8Num49z0"/>
    <w:qFormat/>
    <w:rPr>
      <w:rFonts w:ascii="Liberation Serif" w:eastAsia="Liberation Serif" w:hAnsi="Liberation Serif" w:cs="Times New Roman"/>
      <w:b/>
      <w:i w:val="0"/>
      <w:sz w:val="20"/>
      <w:szCs w:val="20"/>
    </w:rPr>
  </w:style>
  <w:style w:type="character" w:customStyle="1" w:styleId="WW8Num45z0">
    <w:name w:val="WW8Num45z0"/>
    <w:qFormat/>
    <w:rPr>
      <w:rFonts w:ascii="Liberation Serif" w:eastAsia="Liberation Serif" w:hAnsi="Liberation Serif" w:cs="Times New Roman"/>
      <w:sz w:val="20"/>
      <w:szCs w:val="20"/>
    </w:rPr>
  </w:style>
  <w:style w:type="character" w:customStyle="1" w:styleId="WW8Num39z0">
    <w:name w:val="WW8Num39z0"/>
    <w:qFormat/>
    <w:rPr>
      <w:szCs w:val="24"/>
    </w:rPr>
  </w:style>
  <w:style w:type="character" w:customStyle="1" w:styleId="WW8Num51z0">
    <w:name w:val="WW8Num51z0"/>
    <w:qFormat/>
    <w:rPr>
      <w:rFonts w:ascii="Liberation Serif" w:eastAsia="Liberation Serif" w:hAnsi="Liberation Serif" w:cs="Times New Roman"/>
      <w:sz w:val="20"/>
      <w:szCs w:val="20"/>
    </w:rPr>
  </w:style>
  <w:style w:type="character" w:customStyle="1" w:styleId="WW8Num25z0">
    <w:name w:val="WW8Num25z0"/>
    <w:qFormat/>
    <w:rPr>
      <w:sz w:val="20"/>
      <w:szCs w:val="20"/>
    </w:rPr>
  </w:style>
  <w:style w:type="character" w:customStyle="1" w:styleId="WW8Num9z0">
    <w:name w:val="WW8Num9z0"/>
    <w:qFormat/>
    <w:rPr>
      <w:rFonts w:ascii="Symbol" w:eastAsia="Times New Roman" w:hAnsi="Symbol" w:cs="Symbol"/>
      <w:b w:val="0"/>
      <w:color w:val="000000"/>
      <w:sz w:val="20"/>
      <w:szCs w:val="20"/>
      <w:shd w:val="clear" w:color="auto" w:fill="auto"/>
      <w:lang w:val="pl-PL" w:bidi="ar-SA"/>
    </w:rPr>
  </w:style>
  <w:style w:type="character" w:customStyle="1" w:styleId="WW8Num52z0">
    <w:name w:val="WW8Num52z0"/>
    <w:qFormat/>
    <w:rPr>
      <w:b w:val="0"/>
      <w:bCs w:val="0"/>
      <w:sz w:val="20"/>
      <w:szCs w:val="20"/>
    </w:rPr>
  </w:style>
  <w:style w:type="character" w:customStyle="1" w:styleId="FontStyle13">
    <w:name w:val="Font Style13"/>
    <w:uiPriority w:val="99"/>
    <w:qFormat/>
    <w:rsid w:val="000338FC"/>
    <w:rPr>
      <w:rFonts w:ascii="Arial Unicode MS" w:eastAsia="Arial Unicode MS" w:hAnsi="Arial Unicode MS" w:cs="Arial Unicode MS"/>
      <w:sz w:val="18"/>
      <w:szCs w:val="18"/>
    </w:rPr>
  </w:style>
  <w:style w:type="character" w:customStyle="1" w:styleId="TytuZnak">
    <w:name w:val="Tytuł Znak"/>
    <w:basedOn w:val="Domylnaczcionkaakapitu"/>
    <w:link w:val="Tytu"/>
    <w:qFormat/>
    <w:rsid w:val="000338FC"/>
    <w:rPr>
      <w:rFonts w:ascii="Liberation Sans" w:hAnsi="Liberation Sans"/>
      <w:b/>
      <w:bCs/>
      <w:sz w:val="56"/>
      <w:szCs w:val="56"/>
    </w:rPr>
  </w:style>
  <w:style w:type="character" w:styleId="Odwoaniedokomentarza">
    <w:name w:val="annotation reference"/>
    <w:basedOn w:val="Domylnaczcionkaakapitu"/>
    <w:uiPriority w:val="99"/>
    <w:semiHidden/>
    <w:unhideWhenUsed/>
    <w:qFormat/>
    <w:rsid w:val="0025284F"/>
    <w:rPr>
      <w:sz w:val="16"/>
      <w:szCs w:val="16"/>
    </w:rPr>
  </w:style>
  <w:style w:type="character" w:customStyle="1" w:styleId="TekstkomentarzaZnak">
    <w:name w:val="Tekst komentarza Znak"/>
    <w:basedOn w:val="Domylnaczcionkaakapitu"/>
    <w:link w:val="Tekstkomentarza"/>
    <w:uiPriority w:val="99"/>
    <w:qFormat/>
    <w:rsid w:val="0025284F"/>
    <w:rPr>
      <w:sz w:val="20"/>
      <w:szCs w:val="18"/>
    </w:rPr>
  </w:style>
  <w:style w:type="character" w:customStyle="1" w:styleId="TematkomentarzaZnak">
    <w:name w:val="Temat komentarza Znak"/>
    <w:basedOn w:val="TekstkomentarzaZnak"/>
    <w:link w:val="Tematkomentarza"/>
    <w:uiPriority w:val="99"/>
    <w:semiHidden/>
    <w:qFormat/>
    <w:rsid w:val="0025284F"/>
    <w:rPr>
      <w:b/>
      <w:bCs/>
      <w:sz w:val="20"/>
      <w:szCs w:val="18"/>
    </w:rPr>
  </w:style>
  <w:style w:type="character" w:customStyle="1" w:styleId="TekstdymkaZnak">
    <w:name w:val="Tekst dymka Znak"/>
    <w:basedOn w:val="Domylnaczcionkaakapitu"/>
    <w:link w:val="Tekstdymka"/>
    <w:uiPriority w:val="99"/>
    <w:semiHidden/>
    <w:qFormat/>
    <w:rsid w:val="00AF0201"/>
    <w:rPr>
      <w:rFonts w:ascii="Segoe UI" w:hAnsi="Segoe UI"/>
      <w:sz w:val="18"/>
      <w:szCs w:val="16"/>
    </w:rPr>
  </w:style>
  <w:style w:type="character" w:customStyle="1" w:styleId="WW8Num34z0">
    <w:name w:val="WW8Num34z0"/>
    <w:qFormat/>
    <w:rPr>
      <w:color w:val="000000"/>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StopkaZnak">
    <w:name w:val="Stopka Znak"/>
    <w:basedOn w:val="Domylnaczcionkaakapitu"/>
    <w:link w:val="Stopka"/>
    <w:uiPriority w:val="99"/>
    <w:qFormat/>
    <w:rsid w:val="00E00829"/>
    <w:rPr>
      <w:sz w:val="20"/>
      <w:szCs w:val="20"/>
    </w:rPr>
  </w:style>
  <w:style w:type="paragraph" w:styleId="Nagwek">
    <w:name w:val="header"/>
    <w:basedOn w:val="Standard"/>
    <w:next w:val="Tekstpodstawowy"/>
    <w:pPr>
      <w:suppressLineNumbers/>
      <w:tabs>
        <w:tab w:val="center" w:pos="4819"/>
        <w:tab w:val="right" w:pos="9638"/>
      </w:tabs>
    </w:pPr>
  </w:style>
  <w:style w:type="paragraph" w:styleId="Tekstpodstawowy">
    <w:name w:val="Body Text"/>
    <w:basedOn w:val="Normalny"/>
    <w:pPr>
      <w:spacing w:after="140" w:line="276" w:lineRule="auto"/>
    </w:pPr>
  </w:style>
  <w:style w:type="paragraph" w:styleId="Lista">
    <w:name w:val="List"/>
    <w:basedOn w:val="Textbody"/>
    <w:rPr>
      <w:sz w:val="24"/>
    </w:rPr>
  </w:style>
  <w:style w:type="paragraph" w:styleId="Legenda">
    <w:name w:val="caption"/>
    <w:basedOn w:val="Standard"/>
    <w:qFormat/>
    <w:pPr>
      <w:suppressLineNumbers/>
      <w:spacing w:before="120" w:after="120"/>
    </w:pPr>
    <w:rPr>
      <w:i/>
      <w:iCs/>
      <w:sz w:val="24"/>
      <w:szCs w:val="24"/>
    </w:rPr>
  </w:style>
  <w:style w:type="paragraph" w:customStyle="1" w:styleId="Indeks">
    <w:name w:val="Indeks"/>
    <w:basedOn w:val="Standard"/>
    <w:qFormat/>
    <w:pPr>
      <w:suppressLineNumbers/>
    </w:pPr>
    <w:rPr>
      <w:sz w:val="24"/>
    </w:rPr>
  </w:style>
  <w:style w:type="paragraph" w:customStyle="1" w:styleId="Gwkaistopka">
    <w:name w:val="Główka i stopka"/>
    <w:basedOn w:val="Standard"/>
    <w:qFormat/>
  </w:style>
  <w:style w:type="paragraph" w:customStyle="1" w:styleId="Nagwek10">
    <w:name w:val="Nagłówek1"/>
    <w:basedOn w:val="Standard"/>
    <w:next w:val="Textbody"/>
    <w:qFormat/>
    <w:pPr>
      <w:keepNext/>
      <w:spacing w:before="240" w:after="120"/>
    </w:pPr>
    <w:rPr>
      <w:rFonts w:ascii="Liberation Sans" w:hAnsi="Liberation Sans"/>
      <w:sz w:val="28"/>
      <w:szCs w:val="28"/>
    </w:rPr>
  </w:style>
  <w:style w:type="paragraph" w:customStyle="1" w:styleId="Standard">
    <w:name w:val="Standard"/>
    <w:qFormat/>
    <w:pPr>
      <w:widowControl w:val="0"/>
      <w:spacing w:after="57"/>
      <w:jc w:val="both"/>
      <w:textAlignment w:val="baseline"/>
    </w:pPr>
    <w:rPr>
      <w:sz w:val="20"/>
      <w:szCs w:val="20"/>
    </w:rPr>
  </w:style>
  <w:style w:type="paragraph" w:customStyle="1" w:styleId="Textbody">
    <w:name w:val="Text body"/>
    <w:basedOn w:val="Standard"/>
    <w:qFormat/>
    <w:pPr>
      <w:spacing w:after="140" w:line="288" w:lineRule="auto"/>
    </w:pPr>
  </w:style>
  <w:style w:type="paragraph" w:customStyle="1" w:styleId="Cytaty">
    <w:name w:val="Cytaty"/>
    <w:basedOn w:val="Standard"/>
    <w:qFormat/>
    <w:pPr>
      <w:spacing w:after="283"/>
      <w:ind w:left="567" w:right="567"/>
    </w:pPr>
  </w:style>
  <w:style w:type="paragraph" w:styleId="Tytu">
    <w:name w:val="Title"/>
    <w:basedOn w:val="Nagwek10"/>
    <w:next w:val="Textbody"/>
    <w:link w:val="TytuZnak"/>
    <w:qFormat/>
    <w:pPr>
      <w:jc w:val="center"/>
    </w:pPr>
    <w:rPr>
      <w:b/>
      <w:bCs/>
      <w:sz w:val="56"/>
      <w:szCs w:val="56"/>
    </w:rPr>
  </w:style>
  <w:style w:type="paragraph" w:styleId="Podtytu">
    <w:name w:val="Subtitle"/>
    <w:basedOn w:val="Nagwek10"/>
    <w:next w:val="Textbody"/>
    <w:qFormat/>
    <w:pPr>
      <w:spacing w:before="60"/>
      <w:jc w:val="center"/>
    </w:pPr>
    <w:rPr>
      <w:sz w:val="36"/>
      <w:szCs w:val="36"/>
    </w:rPr>
  </w:style>
  <w:style w:type="paragraph" w:customStyle="1" w:styleId="Zawartotabeli">
    <w:name w:val="Zawartość tabeli"/>
    <w:basedOn w:val="Standard"/>
    <w:qFormat/>
    <w:pPr>
      <w:suppressLineNumbers/>
    </w:pPr>
  </w:style>
  <w:style w:type="paragraph" w:customStyle="1" w:styleId="Nagwektabeli">
    <w:name w:val="Nagłówek tabeli"/>
    <w:basedOn w:val="Zawartotabeli"/>
    <w:qFormat/>
    <w:pPr>
      <w:jc w:val="center"/>
    </w:pPr>
    <w:rPr>
      <w:b/>
      <w:bCs/>
    </w:rPr>
  </w:style>
  <w:style w:type="paragraph" w:customStyle="1" w:styleId="Tabela">
    <w:name w:val="Tabela"/>
    <w:basedOn w:val="Legenda"/>
    <w:qFormat/>
  </w:style>
  <w:style w:type="paragraph" w:styleId="Stopka">
    <w:name w:val="footer"/>
    <w:basedOn w:val="Standard"/>
    <w:link w:val="StopkaZnak"/>
    <w:uiPriority w:val="99"/>
    <w:pPr>
      <w:suppressLineNumbers/>
      <w:tabs>
        <w:tab w:val="center" w:pos="4819"/>
        <w:tab w:val="right" w:pos="9638"/>
      </w:tabs>
    </w:pPr>
  </w:style>
  <w:style w:type="paragraph" w:customStyle="1" w:styleId="Addressee">
    <w:name w:val="Addressee"/>
    <w:basedOn w:val="Standard"/>
    <w:qFormat/>
    <w:pPr>
      <w:suppressLineNumbers/>
      <w:spacing w:after="60"/>
    </w:pPr>
  </w:style>
  <w:style w:type="paragraph" w:customStyle="1" w:styleId="Gwkalewa">
    <w:name w:val="Główka lewa"/>
    <w:basedOn w:val="Standard"/>
    <w:qFormat/>
    <w:pPr>
      <w:suppressLineNumbers/>
      <w:tabs>
        <w:tab w:val="center" w:pos="4819"/>
        <w:tab w:val="right" w:pos="9638"/>
      </w:tabs>
    </w:pPr>
  </w:style>
  <w:style w:type="paragraph" w:customStyle="1" w:styleId="Gwkaprawa">
    <w:name w:val="Główka prawa"/>
    <w:basedOn w:val="Standard"/>
    <w:qFormat/>
    <w:pPr>
      <w:suppressLineNumbers/>
      <w:tabs>
        <w:tab w:val="center" w:pos="4819"/>
        <w:tab w:val="right" w:pos="9638"/>
      </w:tabs>
    </w:pPr>
  </w:style>
  <w:style w:type="paragraph" w:customStyle="1" w:styleId="Liniapozioma">
    <w:name w:val="Linia pozioma"/>
    <w:basedOn w:val="Standard"/>
    <w:next w:val="Textbody"/>
    <w:qFormat/>
    <w:pPr>
      <w:suppressLineNumbers/>
      <w:spacing w:after="283"/>
    </w:pPr>
    <w:rPr>
      <w:sz w:val="12"/>
      <w:szCs w:val="12"/>
    </w:rPr>
  </w:style>
  <w:style w:type="paragraph" w:customStyle="1" w:styleId="Sender">
    <w:name w:val="Sender"/>
    <w:basedOn w:val="Standard"/>
    <w:qFormat/>
    <w:pPr>
      <w:suppressLineNumbers/>
      <w:spacing w:after="60"/>
    </w:pPr>
  </w:style>
  <w:style w:type="paragraph" w:customStyle="1" w:styleId="Nagweklisty">
    <w:name w:val="Nagłówek listy"/>
    <w:basedOn w:val="Standard"/>
    <w:next w:val="Zawartolisty"/>
    <w:qFormat/>
  </w:style>
  <w:style w:type="paragraph" w:customStyle="1" w:styleId="Zawartolisty">
    <w:name w:val="Zawartość listy"/>
    <w:basedOn w:val="Standard"/>
    <w:qFormat/>
    <w:pPr>
      <w:ind w:left="567"/>
    </w:pPr>
  </w:style>
  <w:style w:type="paragraph" w:customStyle="1" w:styleId="Footnote">
    <w:name w:val="Footnote"/>
    <w:basedOn w:val="Standard"/>
    <w:qFormat/>
    <w:pPr>
      <w:suppressLineNumbers/>
      <w:ind w:left="339" w:hanging="339"/>
    </w:pPr>
  </w:style>
  <w:style w:type="paragraph" w:customStyle="1" w:styleId="Endnote">
    <w:name w:val="Endnote"/>
    <w:basedOn w:val="Standard"/>
    <w:qFormat/>
    <w:pPr>
      <w:suppressLineNumbers/>
      <w:ind w:left="339" w:hanging="339"/>
    </w:pPr>
  </w:style>
  <w:style w:type="paragraph" w:customStyle="1" w:styleId="Stopkalewa">
    <w:name w:val="Stopka lewa"/>
    <w:basedOn w:val="Standard"/>
    <w:qFormat/>
    <w:pPr>
      <w:suppressLineNumbers/>
      <w:tabs>
        <w:tab w:val="center" w:pos="4819"/>
        <w:tab w:val="right" w:pos="9638"/>
      </w:tabs>
    </w:pPr>
  </w:style>
  <w:style w:type="paragraph" w:customStyle="1" w:styleId="Stopkaprawa">
    <w:name w:val="Stopka prawa"/>
    <w:basedOn w:val="Standard"/>
    <w:qFormat/>
    <w:pPr>
      <w:suppressLineNumbers/>
      <w:tabs>
        <w:tab w:val="center" w:pos="4819"/>
        <w:tab w:val="right" w:pos="9638"/>
      </w:tabs>
    </w:pPr>
  </w:style>
  <w:style w:type="paragraph" w:styleId="Podpis">
    <w:name w:val="Signature"/>
    <w:basedOn w:val="Standard"/>
    <w:pPr>
      <w:suppressLineNumbers/>
    </w:pPr>
  </w:style>
  <w:style w:type="paragraph" w:customStyle="1" w:styleId="Tekstwstpniesformatowany">
    <w:name w:val="Tekst wstępnie sformatowany"/>
    <w:basedOn w:val="Standard"/>
    <w:qFormat/>
    <w:pPr>
      <w:spacing w:after="0"/>
    </w:pPr>
    <w:rPr>
      <w:rFonts w:ascii="Liberation Mono" w:eastAsia="Courier New" w:hAnsi="Liberation Mono" w:cs="Liberation Mono"/>
    </w:rPr>
  </w:style>
  <w:style w:type="paragraph" w:customStyle="1" w:styleId="Zawartoramki">
    <w:name w:val="Zawartość ramki"/>
    <w:basedOn w:val="Standard"/>
    <w:qFormat/>
  </w:style>
  <w:style w:type="paragraph" w:styleId="Zwrotgrzecznociowy">
    <w:name w:val="Salutation"/>
    <w:basedOn w:val="Standard"/>
    <w:pPr>
      <w:suppressLineNumbers/>
    </w:pPr>
  </w:style>
  <w:style w:type="paragraph" w:customStyle="1" w:styleId="Wcicielisty">
    <w:name w:val="Wcięcie listy"/>
    <w:basedOn w:val="Textbody"/>
    <w:qFormat/>
    <w:pPr>
      <w:tabs>
        <w:tab w:val="left" w:pos="2835"/>
      </w:tabs>
      <w:ind w:left="2835" w:hanging="2551"/>
    </w:pPr>
  </w:style>
  <w:style w:type="paragraph" w:customStyle="1" w:styleId="Tekstpodstawowywcity1">
    <w:name w:val="Tekst podstawowy wcięty1"/>
    <w:basedOn w:val="Textbody"/>
    <w:qFormat/>
    <w:pPr>
      <w:ind w:firstLine="283"/>
    </w:pPr>
  </w:style>
  <w:style w:type="paragraph" w:customStyle="1" w:styleId="Textbodyindent">
    <w:name w:val="Text body indent"/>
    <w:basedOn w:val="Textbody"/>
    <w:qFormat/>
    <w:pPr>
      <w:ind w:left="283"/>
    </w:pPr>
  </w:style>
  <w:style w:type="paragraph" w:customStyle="1" w:styleId="Wysunicie">
    <w:name w:val="Wysunięcie"/>
    <w:basedOn w:val="Textbody"/>
    <w:qFormat/>
    <w:pPr>
      <w:tabs>
        <w:tab w:val="left" w:pos="567"/>
      </w:tabs>
      <w:ind w:left="567" w:hanging="283"/>
    </w:pPr>
  </w:style>
  <w:style w:type="paragraph" w:customStyle="1" w:styleId="Nagwekrozdziau">
    <w:name w:val="Nagłówek rozdziału"/>
    <w:basedOn w:val="Standard"/>
    <w:qFormat/>
    <w:pPr>
      <w:keepNext/>
      <w:keepLines/>
      <w:shd w:val="clear" w:color="auto" w:fill="E6E6FF"/>
      <w:spacing w:before="85"/>
      <w:jc w:val="left"/>
      <w:outlineLvl w:val="0"/>
    </w:pPr>
    <w:rPr>
      <w:b/>
      <w:bCs/>
    </w:rPr>
  </w:style>
  <w:style w:type="paragraph" w:customStyle="1" w:styleId="Ilustracja">
    <w:name w:val="Ilustracja"/>
    <w:basedOn w:val="Legenda"/>
    <w:qFormat/>
  </w:style>
  <w:style w:type="paragraph" w:customStyle="1" w:styleId="Spisilustracji1">
    <w:name w:val="Spis ilustracji1"/>
    <w:basedOn w:val="Legenda"/>
    <w:qFormat/>
  </w:style>
  <w:style w:type="paragraph" w:customStyle="1" w:styleId="Tekst">
    <w:name w:val="Tekst"/>
    <w:basedOn w:val="Legenda"/>
    <w:qFormat/>
  </w:style>
  <w:style w:type="paragraph" w:customStyle="1" w:styleId="Zaczniki">
    <w:name w:val="Załączniki"/>
    <w:basedOn w:val="Textbody"/>
    <w:qFormat/>
    <w:pPr>
      <w:spacing w:after="85"/>
      <w:jc w:val="right"/>
      <w:outlineLvl w:val="1"/>
    </w:pPr>
    <w:rPr>
      <w:color w:val="000000"/>
    </w:rPr>
  </w:style>
  <w:style w:type="paragraph" w:customStyle="1" w:styleId="paragraf">
    <w:name w:val="paragraf"/>
    <w:basedOn w:val="Standard"/>
    <w:qFormat/>
    <w:pPr>
      <w:spacing w:before="283" w:after="283"/>
      <w:jc w:val="center"/>
    </w:pPr>
    <w:rPr>
      <w:b/>
      <w:bCs/>
    </w:rPr>
  </w:style>
  <w:style w:type="paragraph" w:customStyle="1" w:styleId="Contents5">
    <w:name w:val="Contents 5"/>
    <w:basedOn w:val="Indeks"/>
    <w:qFormat/>
  </w:style>
  <w:style w:type="paragraph" w:customStyle="1" w:styleId="Contents9">
    <w:name w:val="Contents 9"/>
    <w:basedOn w:val="Indeks"/>
    <w:qFormat/>
  </w:style>
  <w:style w:type="paragraph" w:styleId="Nagwekindeksu">
    <w:name w:val="index heading"/>
    <w:basedOn w:val="Nagwek10"/>
    <w:qFormat/>
  </w:style>
  <w:style w:type="paragraph" w:customStyle="1" w:styleId="ContentsHeading">
    <w:name w:val="Contents Heading"/>
    <w:basedOn w:val="Nagwek10"/>
    <w:qFormat/>
    <w:pPr>
      <w:spacing w:before="0" w:after="567"/>
    </w:pPr>
  </w:style>
  <w:style w:type="paragraph" w:customStyle="1" w:styleId="Contents1">
    <w:name w:val="Contents 1"/>
    <w:basedOn w:val="Indeks"/>
    <w:qFormat/>
    <w:pPr>
      <w:spacing w:after="170"/>
    </w:pPr>
    <w:rPr>
      <w:sz w:val="22"/>
    </w:rPr>
  </w:style>
  <w:style w:type="paragraph" w:customStyle="1" w:styleId="Tekstpodstawowywcity">
    <w:name w:val="Tekst podstawowy wci?ty"/>
    <w:basedOn w:val="Standard"/>
    <w:qFormat/>
    <w:pPr>
      <w:ind w:right="51"/>
    </w:pPr>
    <w:rPr>
      <w:sz w:val="24"/>
    </w:rPr>
  </w:style>
  <w:style w:type="paragraph" w:styleId="Akapitzlist">
    <w:name w:val="List Paragraph"/>
    <w:basedOn w:val="Standard"/>
    <w:qFormat/>
    <w:pPr>
      <w:ind w:left="720"/>
    </w:pPr>
  </w:style>
  <w:style w:type="paragraph" w:styleId="Tekstpodstawowy2">
    <w:name w:val="Body Text 2"/>
    <w:basedOn w:val="Normalny"/>
    <w:qFormat/>
    <w:pPr>
      <w:spacing w:after="120" w:line="480" w:lineRule="auto"/>
    </w:pPr>
    <w:rPr>
      <w:rFonts w:eastAsia="Lucida Sans Unicode"/>
    </w:rPr>
  </w:style>
  <w:style w:type="paragraph" w:customStyle="1" w:styleId="Style42">
    <w:name w:val="Style42"/>
    <w:basedOn w:val="Standard"/>
    <w:qFormat/>
    <w:pPr>
      <w:suppressAutoHyphens w:val="0"/>
      <w:spacing w:line="319" w:lineRule="exact"/>
      <w:ind w:hanging="360"/>
    </w:pPr>
    <w:rPr>
      <w:rFonts w:ascii="Calibri" w:eastAsia="Calibri" w:hAnsi="Calibri" w:cs="Calibri"/>
    </w:rPr>
  </w:style>
  <w:style w:type="paragraph" w:styleId="Bezodstpw">
    <w:name w:val="No Spacing"/>
    <w:qFormat/>
    <w:pPr>
      <w:textAlignment w:val="baseline"/>
    </w:pPr>
    <w:rPr>
      <w:rFonts w:ascii="Times New Roman" w:eastAsia="Times New Roman" w:hAnsi="Times New Roman" w:cs="Times New Roman"/>
      <w:lang w:bidi="ar-SA"/>
    </w:rPr>
  </w:style>
  <w:style w:type="paragraph" w:styleId="Tekstpodstawowy3">
    <w:name w:val="Body Text 3"/>
    <w:basedOn w:val="Standard"/>
    <w:qFormat/>
    <w:rPr>
      <w:i/>
      <w:sz w:val="24"/>
    </w:rPr>
  </w:style>
  <w:style w:type="paragraph" w:customStyle="1" w:styleId="Tekstpodstawowywcity22">
    <w:name w:val="Tekst podstawowy wcięty 22"/>
    <w:basedOn w:val="Standard"/>
    <w:qFormat/>
    <w:pPr>
      <w:ind w:left="585" w:hanging="240"/>
    </w:pPr>
    <w:rPr>
      <w:sz w:val="18"/>
      <w:szCs w:val="18"/>
    </w:rPr>
  </w:style>
  <w:style w:type="paragraph" w:customStyle="1" w:styleId="Tekstpodstawowy31">
    <w:name w:val="Tekst podstawowy 31"/>
    <w:basedOn w:val="Standard"/>
    <w:qFormat/>
    <w:pPr>
      <w:spacing w:after="120"/>
    </w:pPr>
    <w:rPr>
      <w:sz w:val="16"/>
      <w:szCs w:val="16"/>
    </w:rPr>
  </w:style>
  <w:style w:type="paragraph" w:customStyle="1" w:styleId="Style26">
    <w:name w:val="Style26"/>
    <w:basedOn w:val="Standard"/>
    <w:qFormat/>
    <w:pPr>
      <w:suppressAutoHyphens w:val="0"/>
      <w:spacing w:line="316" w:lineRule="exact"/>
      <w:ind w:hanging="340"/>
    </w:pPr>
    <w:rPr>
      <w:rFonts w:ascii="Calibri" w:eastAsia="Calibri" w:hAnsi="Calibri" w:cs="Calibri"/>
      <w:sz w:val="24"/>
      <w:szCs w:val="24"/>
    </w:rPr>
  </w:style>
  <w:style w:type="paragraph" w:customStyle="1" w:styleId="SIWZTektresc">
    <w:name w:val="SIWZ Tek tresc"/>
    <w:basedOn w:val="Standard"/>
    <w:qFormat/>
    <w:pPr>
      <w:spacing w:before="60" w:after="120"/>
    </w:pPr>
    <w:rPr>
      <w:rFonts w:ascii="Arial" w:eastAsia="Arial" w:hAnsi="Arial" w:cs="Arial"/>
      <w:sz w:val="22"/>
    </w:rPr>
  </w:style>
  <w:style w:type="paragraph" w:customStyle="1" w:styleId="Style4">
    <w:name w:val="Style4"/>
    <w:basedOn w:val="Normalny"/>
    <w:uiPriority w:val="99"/>
    <w:qFormat/>
    <w:rsid w:val="000338FC"/>
    <w:pPr>
      <w:suppressAutoHyphens w:val="0"/>
      <w:spacing w:line="226" w:lineRule="exact"/>
      <w:jc w:val="both"/>
      <w:textAlignment w:val="auto"/>
    </w:pPr>
    <w:rPr>
      <w:rFonts w:ascii="Times New Roman" w:eastAsia="Times New Roman" w:hAnsi="Times New Roman" w:cs="Times New Roman"/>
      <w:kern w:val="0"/>
      <w:lang w:eastAsia="pl-PL" w:bidi="ar-SA"/>
    </w:rPr>
  </w:style>
  <w:style w:type="paragraph" w:customStyle="1" w:styleId="Nagwek21">
    <w:name w:val="Nagłówek 21"/>
    <w:basedOn w:val="Normalny"/>
    <w:uiPriority w:val="1"/>
    <w:qFormat/>
    <w:rsid w:val="000338FC"/>
    <w:pPr>
      <w:ind w:left="100" w:right="1840"/>
      <w:jc w:val="center"/>
      <w:textAlignment w:val="auto"/>
      <w:outlineLvl w:val="2"/>
    </w:pPr>
    <w:rPr>
      <w:rFonts w:ascii="Times New Roman" w:eastAsia="Times New Roman" w:hAnsi="Times New Roman" w:cs="Times New Roman"/>
      <w:b/>
      <w:bCs/>
      <w:kern w:val="0"/>
      <w:lang w:eastAsia="en-US" w:bidi="ar-SA"/>
    </w:rPr>
  </w:style>
  <w:style w:type="paragraph" w:styleId="Tekstkomentarza">
    <w:name w:val="annotation text"/>
    <w:basedOn w:val="Normalny"/>
    <w:link w:val="TekstkomentarzaZnak"/>
    <w:uiPriority w:val="99"/>
    <w:unhideWhenUsed/>
    <w:qFormat/>
    <w:rsid w:val="0025284F"/>
    <w:rPr>
      <w:sz w:val="20"/>
      <w:szCs w:val="18"/>
    </w:rPr>
  </w:style>
  <w:style w:type="paragraph" w:styleId="Tematkomentarza">
    <w:name w:val="annotation subject"/>
    <w:basedOn w:val="Tekstkomentarza"/>
    <w:next w:val="Tekstkomentarza"/>
    <w:link w:val="TematkomentarzaZnak"/>
    <w:uiPriority w:val="99"/>
    <w:semiHidden/>
    <w:unhideWhenUsed/>
    <w:qFormat/>
    <w:rsid w:val="0025284F"/>
    <w:rPr>
      <w:b/>
      <w:bCs/>
    </w:rPr>
  </w:style>
  <w:style w:type="paragraph" w:styleId="Tekstdymka">
    <w:name w:val="Balloon Text"/>
    <w:basedOn w:val="Normalny"/>
    <w:link w:val="TekstdymkaZnak"/>
    <w:uiPriority w:val="99"/>
    <w:semiHidden/>
    <w:unhideWhenUsed/>
    <w:qFormat/>
    <w:rsid w:val="00AF0201"/>
    <w:rPr>
      <w:rFonts w:ascii="Segoe UI" w:hAnsi="Segoe UI"/>
      <w:sz w:val="18"/>
      <w:szCs w:val="16"/>
    </w:rPr>
  </w:style>
  <w:style w:type="paragraph" w:styleId="NormalnyWeb">
    <w:name w:val="Normal (Web)"/>
    <w:basedOn w:val="Normalny"/>
    <w:uiPriority w:val="99"/>
    <w:semiHidden/>
    <w:unhideWhenUsed/>
    <w:qFormat/>
    <w:rsid w:val="0009634F"/>
    <w:rPr>
      <w:rFonts w:ascii="Times New Roman" w:hAnsi="Times New Roman"/>
      <w:szCs w:val="21"/>
    </w:rPr>
  </w:style>
  <w:style w:type="paragraph" w:customStyle="1" w:styleId="western">
    <w:name w:val="western"/>
    <w:basedOn w:val="Normalny"/>
    <w:qFormat/>
    <w:pPr>
      <w:suppressAutoHyphens w:val="0"/>
      <w:spacing w:before="100" w:after="119"/>
      <w:textAlignment w:val="auto"/>
    </w:pPr>
    <w:rPr>
      <w:rFonts w:ascii="Times New Roman" w:eastAsia="Times New Roman" w:hAnsi="Times New Roman" w:cs="Times New Roman"/>
      <w:color w:val="000000"/>
      <w:lang w:bidi="ar-SA"/>
    </w:rPr>
  </w:style>
  <w:style w:type="paragraph" w:customStyle="1" w:styleId="Default">
    <w:name w:val="Default"/>
    <w:qFormat/>
    <w:rPr>
      <w:rFonts w:ascii="Times New Roman" w:eastAsia="NSimSun" w:hAnsi="Times New Roman" w:cs="Times New Roman"/>
      <w:color w:val="000000"/>
    </w:rPr>
  </w:style>
  <w:style w:type="numbering" w:customStyle="1" w:styleId="Punktor">
    <w:name w:val="Punktor •"/>
    <w:qFormat/>
  </w:style>
  <w:style w:type="numbering" w:customStyle="1" w:styleId="Punktor0">
    <w:name w:val="Punktor –"/>
    <w:qFormat/>
  </w:style>
  <w:style w:type="numbering" w:customStyle="1" w:styleId="listawformularzuof">
    <w:name w:val="lista w formularzu of"/>
    <w:qFormat/>
  </w:style>
  <w:style w:type="numbering" w:customStyle="1" w:styleId="spistrecii">
    <w:name w:val="spis treścii"/>
    <w:qFormat/>
  </w:style>
  <w:style w:type="numbering" w:customStyle="1" w:styleId="rozdziaustppunktliteraSIWZ">
    <w:name w:val="rozdział ustęp punkt litera SIWZ"/>
    <w:qFormat/>
  </w:style>
  <w:style w:type="numbering" w:customStyle="1" w:styleId="listafcf">
    <w:name w:val="lista fcf"/>
    <w:qFormat/>
  </w:style>
  <w:style w:type="numbering" w:customStyle="1" w:styleId="WW8Num14">
    <w:name w:val="WW8Num14"/>
    <w:qFormat/>
  </w:style>
  <w:style w:type="numbering" w:customStyle="1" w:styleId="WW8Num76">
    <w:name w:val="WW8Num76"/>
    <w:qFormat/>
  </w:style>
  <w:style w:type="numbering" w:customStyle="1" w:styleId="WW8Num24">
    <w:name w:val="WW8Num24"/>
    <w:qFormat/>
  </w:style>
  <w:style w:type="numbering" w:customStyle="1" w:styleId="WW8Num3">
    <w:name w:val="WW8Num3"/>
    <w:qFormat/>
  </w:style>
  <w:style w:type="numbering" w:customStyle="1" w:styleId="WW8Num5">
    <w:name w:val="WW8Num5"/>
    <w:qFormat/>
  </w:style>
  <w:style w:type="numbering" w:customStyle="1" w:styleId="WW8Num6">
    <w:name w:val="WW8Num6"/>
    <w:qFormat/>
  </w:style>
  <w:style w:type="numbering" w:customStyle="1" w:styleId="WW8Num21">
    <w:name w:val="WW8Num21"/>
    <w:qFormat/>
  </w:style>
  <w:style w:type="numbering" w:customStyle="1" w:styleId="WW8Num22">
    <w:name w:val="WW8Num22"/>
    <w:qFormat/>
  </w:style>
  <w:style w:type="numbering" w:customStyle="1" w:styleId="WW8Num7">
    <w:name w:val="WW8Num7"/>
    <w:qFormat/>
  </w:style>
  <w:style w:type="numbering" w:customStyle="1" w:styleId="WW8Num1">
    <w:name w:val="WW8Num1"/>
    <w:qFormat/>
  </w:style>
  <w:style w:type="numbering" w:customStyle="1" w:styleId="WW8Num31">
    <w:name w:val="WW8Num31"/>
    <w:qFormat/>
  </w:style>
  <w:style w:type="numbering" w:customStyle="1" w:styleId="WW8Num17">
    <w:name w:val="WW8Num17"/>
    <w:qFormat/>
  </w:style>
  <w:style w:type="numbering" w:customStyle="1" w:styleId="WW8Num78">
    <w:name w:val="WW8Num78"/>
    <w:qFormat/>
  </w:style>
  <w:style w:type="numbering" w:customStyle="1" w:styleId="WW8Num65">
    <w:name w:val="WW8Num65"/>
    <w:qFormat/>
  </w:style>
  <w:style w:type="numbering" w:customStyle="1" w:styleId="WW8Num2">
    <w:name w:val="WW8Num2"/>
    <w:qFormat/>
  </w:style>
  <w:style w:type="numbering" w:customStyle="1" w:styleId="WW8Num49">
    <w:name w:val="WW8Num49"/>
    <w:qFormat/>
  </w:style>
  <w:style w:type="numbering" w:customStyle="1" w:styleId="WW8Num45">
    <w:name w:val="WW8Num45"/>
    <w:qFormat/>
  </w:style>
  <w:style w:type="numbering" w:customStyle="1" w:styleId="WW8Num39">
    <w:name w:val="WW8Num39"/>
    <w:qFormat/>
  </w:style>
  <w:style w:type="numbering" w:customStyle="1" w:styleId="WW8Num51">
    <w:name w:val="WW8Num51"/>
    <w:qFormat/>
  </w:style>
  <w:style w:type="numbering" w:customStyle="1" w:styleId="WW8Num25">
    <w:name w:val="WW8Num25"/>
    <w:qFormat/>
  </w:style>
  <w:style w:type="numbering" w:customStyle="1" w:styleId="WW8Num9">
    <w:name w:val="WW8Num9"/>
    <w:qFormat/>
  </w:style>
  <w:style w:type="numbering" w:customStyle="1" w:styleId="WW8Num52">
    <w:name w:val="WW8Num52"/>
    <w:qFormat/>
  </w:style>
  <w:style w:type="numbering" w:customStyle="1" w:styleId="WW8Num34">
    <w:name w:val="WW8Num34"/>
    <w:qFormat/>
  </w:style>
  <w:style w:type="character" w:styleId="Hipercze">
    <w:name w:val="Hyperlink"/>
    <w:basedOn w:val="Domylnaczcionkaakapitu"/>
    <w:uiPriority w:val="99"/>
    <w:unhideWhenUsed/>
    <w:rsid w:val="00D51044"/>
    <w:rPr>
      <w:color w:val="0563C1" w:themeColor="hyperlink"/>
      <w:u w:val="single"/>
    </w:rPr>
  </w:style>
  <w:style w:type="character" w:styleId="UyteHipercze">
    <w:name w:val="FollowedHyperlink"/>
    <w:basedOn w:val="Domylnaczcionkaakapitu"/>
    <w:uiPriority w:val="99"/>
    <w:semiHidden/>
    <w:unhideWhenUsed/>
    <w:rsid w:val="00D510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gk.pl/polski-lad/edycja-dr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8049</Words>
  <Characters>48296</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Dostawa i montaż rolet i żaluzji dla Regionalnego Centrum Rehabilitacji i Pomocy Społecznej w Borzęcinie</dc:subject>
  <dc:creator>Filip Czyż</dc:creator>
  <dc:description/>
  <cp:lastModifiedBy>Wioleta Strulak</cp:lastModifiedBy>
  <cp:revision>2</cp:revision>
  <cp:lastPrinted>2023-03-10T12:30:00Z</cp:lastPrinted>
  <dcterms:created xsi:type="dcterms:W3CDTF">2023-03-21T08:13:00Z</dcterms:created>
  <dcterms:modified xsi:type="dcterms:W3CDTF">2023-03-21T08:13:00Z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