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9A" w:rsidRDefault="00C60FF0">
      <w:pPr>
        <w:pStyle w:val="Tekstpodstawowy"/>
        <w:spacing w:before="7"/>
        <w:rPr>
          <w:rFonts w:ascii="Arial"/>
          <w:b/>
          <w:sz w:val="10"/>
        </w:rPr>
      </w:pPr>
      <w:r>
        <w:pict>
          <v:shape id="_x0000_s1028" style="position:absolute;margin-left:28.3pt;margin-top:8.25pt;width:555.4pt;height:1.2pt;z-index:-15728640;mso-wrap-distance-left:0;mso-wrap-distance-right:0;mso-position-horizontal-relative:page" coordorigin="566,165" coordsize="11108,24" o:spt="100" adj="0,,0" path="m566,165r11108,m566,169r11108,m566,174r11108,m566,179r11108,m566,184r11108,m566,189r11108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BE0E9A" w:rsidRDefault="00C60FF0">
      <w:pPr>
        <w:pStyle w:val="Tytu"/>
        <w:tabs>
          <w:tab w:val="left" w:pos="4834"/>
          <w:tab w:val="left" w:pos="11213"/>
        </w:tabs>
      </w:pPr>
      <w:r>
        <w:rPr>
          <w:rFonts w:ascii="Times New Roman"/>
          <w:b w:val="0"/>
          <w:w w:val="99"/>
          <w:shd w:val="clear" w:color="auto" w:fill="BFBFBF"/>
        </w:rPr>
        <w:t xml:space="preserve"> </w:t>
      </w: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PRZEDMIAR</w:t>
      </w:r>
      <w:r>
        <w:rPr>
          <w:shd w:val="clear" w:color="auto" w:fill="BFBFBF"/>
        </w:rPr>
        <w:tab/>
      </w:r>
    </w:p>
    <w:p w:rsidR="00BE0E9A" w:rsidRDefault="00BE0E9A">
      <w:pPr>
        <w:pStyle w:val="Tekstpodstawowy"/>
        <w:spacing w:before="10"/>
        <w:rPr>
          <w:rFonts w:ascii="Arial"/>
          <w:b/>
          <w:sz w:val="11"/>
        </w:rPr>
      </w:pPr>
    </w:p>
    <w:p w:rsidR="00BE0E9A" w:rsidRDefault="00C60FF0">
      <w:pPr>
        <w:pStyle w:val="Tekstpodstawowy"/>
        <w:tabs>
          <w:tab w:val="left" w:pos="2266"/>
          <w:tab w:val="left" w:pos="2635"/>
        </w:tabs>
        <w:spacing w:before="96"/>
        <w:ind w:left="130" w:right="2423"/>
      </w:pPr>
      <w:r>
        <w:t>NAZWA</w:t>
      </w:r>
      <w:r>
        <w:rPr>
          <w:spacing w:val="9"/>
        </w:rPr>
        <w:t xml:space="preserve"> </w:t>
      </w:r>
      <w:r>
        <w:t>INWESTYCJI</w:t>
      </w:r>
      <w:r>
        <w:tab/>
        <w:t>:</w:t>
      </w:r>
      <w:r>
        <w:tab/>
      </w:r>
      <w:r>
        <w:rPr>
          <w:w w:val="95"/>
        </w:rPr>
        <w:t>Usługa</w:t>
      </w:r>
      <w:r>
        <w:rPr>
          <w:spacing w:val="12"/>
          <w:w w:val="95"/>
        </w:rPr>
        <w:t xml:space="preserve"> </w:t>
      </w:r>
      <w:r>
        <w:rPr>
          <w:w w:val="95"/>
        </w:rPr>
        <w:t>oświetleniowa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podwyższonym</w:t>
      </w:r>
      <w:r>
        <w:rPr>
          <w:spacing w:val="20"/>
          <w:w w:val="95"/>
        </w:rPr>
        <w:t xml:space="preserve"> </w:t>
      </w:r>
      <w:r>
        <w:rPr>
          <w:w w:val="95"/>
        </w:rPr>
        <w:t>standardzie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terenie</w:t>
      </w:r>
      <w:r>
        <w:rPr>
          <w:spacing w:val="6"/>
          <w:w w:val="95"/>
        </w:rPr>
        <w:t xml:space="preserve"> </w:t>
      </w:r>
      <w:r>
        <w:rPr>
          <w:w w:val="95"/>
        </w:rPr>
        <w:t>Gminy</w:t>
      </w:r>
      <w:r>
        <w:rPr>
          <w:spacing w:val="12"/>
          <w:w w:val="95"/>
        </w:rPr>
        <w:t xml:space="preserve"> </w:t>
      </w:r>
      <w:r>
        <w:rPr>
          <w:w w:val="95"/>
        </w:rPr>
        <w:t>Cielądz</w:t>
      </w:r>
      <w:r>
        <w:rPr>
          <w:spacing w:val="-44"/>
          <w:w w:val="95"/>
        </w:rPr>
        <w:t xml:space="preserve"> </w:t>
      </w:r>
      <w:r>
        <w:t>ADRES</w:t>
      </w:r>
      <w:r>
        <w:rPr>
          <w:spacing w:val="5"/>
        </w:rPr>
        <w:t xml:space="preserve"> </w:t>
      </w:r>
      <w:r>
        <w:t>INWESTYCJI</w:t>
      </w:r>
      <w:r>
        <w:tab/>
        <w:t>:</w:t>
      </w:r>
      <w:r>
        <w:tab/>
        <w:t>Gmina</w:t>
      </w:r>
      <w:r>
        <w:rPr>
          <w:spacing w:val="1"/>
        </w:rPr>
        <w:t xml:space="preserve"> </w:t>
      </w:r>
      <w:r>
        <w:t>Cielądz</w:t>
      </w:r>
    </w:p>
    <w:p w:rsidR="00BE0E9A" w:rsidRDefault="00C60FF0">
      <w:pPr>
        <w:pStyle w:val="Tekstpodstawowy"/>
        <w:tabs>
          <w:tab w:val="left" w:pos="2266"/>
          <w:tab w:val="left" w:pos="2635"/>
        </w:tabs>
        <w:spacing w:line="206" w:lineRule="exact"/>
        <w:ind w:left="130"/>
      </w:pPr>
      <w:r>
        <w:t>INWESTOR</w:t>
      </w:r>
      <w:r>
        <w:tab/>
        <w:t>:</w:t>
      </w:r>
      <w:r>
        <w:tab/>
      </w:r>
      <w:r>
        <w:rPr>
          <w:w w:val="95"/>
        </w:rPr>
        <w:t>Gmina</w:t>
      </w:r>
      <w:r>
        <w:rPr>
          <w:spacing w:val="1"/>
          <w:w w:val="95"/>
        </w:rPr>
        <w:t xml:space="preserve"> </w:t>
      </w:r>
      <w:r>
        <w:rPr>
          <w:w w:val="95"/>
        </w:rPr>
        <w:t>Cielądz</w:t>
      </w:r>
    </w:p>
    <w:p w:rsidR="00BE0E9A" w:rsidRDefault="00C60FF0">
      <w:pPr>
        <w:pStyle w:val="Tekstpodstawowy"/>
        <w:tabs>
          <w:tab w:val="left" w:pos="2266"/>
          <w:tab w:val="left" w:pos="2635"/>
          <w:tab w:val="left" w:pos="3029"/>
        </w:tabs>
        <w:spacing w:line="434" w:lineRule="auto"/>
        <w:ind w:left="130" w:right="6267"/>
      </w:pPr>
      <w:r>
        <w:t>ADRES</w:t>
      </w:r>
      <w:r>
        <w:rPr>
          <w:spacing w:val="6"/>
        </w:rPr>
        <w:t xml:space="preserve"> </w:t>
      </w:r>
      <w:r>
        <w:t>INWESTORA</w:t>
      </w:r>
      <w:r>
        <w:tab/>
      </w:r>
      <w:r>
        <w:t>:</w:t>
      </w:r>
      <w:r>
        <w:tab/>
      </w:r>
      <w:r>
        <w:rPr>
          <w:w w:val="95"/>
        </w:rPr>
        <w:t>ul. Cielądz 59, 96-214 Cielądz</w:t>
      </w:r>
      <w:r>
        <w:rPr>
          <w:spacing w:val="-45"/>
          <w:w w:val="95"/>
        </w:rPr>
        <w:t xml:space="preserve"> </w:t>
      </w:r>
    </w:p>
    <w:p w:rsidR="00BE0E9A" w:rsidRDefault="00C60FF0">
      <w:pPr>
        <w:pStyle w:val="Tekstpodstawowy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55.4pt;height:.5pt;mso-position-horizontal-relative:char;mso-position-vertical-relative:line" coordsize="11108,10">
            <v:shape id="_x0000_s1027" style="position:absolute;top:2;width:11108;height:5" coordorigin=",2" coordsize="11108,5" o:spt="100" adj="0,,0" path="m,2r11107,m,7r11107,e" filled="f" strokeweight=".2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0E9A" w:rsidRDefault="00BE0E9A">
      <w:pPr>
        <w:pStyle w:val="Tekstpodstawowy"/>
        <w:rPr>
          <w:sz w:val="20"/>
        </w:rPr>
      </w:pPr>
      <w:bookmarkStart w:id="0" w:name="_GoBack"/>
      <w:bookmarkEnd w:id="0"/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 w:rsidP="00432534">
      <w:pPr>
        <w:rPr>
          <w:sz w:val="16"/>
        </w:rPr>
        <w:sectPr w:rsidR="00BE0E9A">
          <w:type w:val="continuous"/>
          <w:pgSz w:w="12240" w:h="15840"/>
          <w:pgMar w:top="500" w:right="440" w:bottom="280" w:left="460" w:header="708" w:footer="708" w:gutter="0"/>
          <w:cols w:space="708"/>
        </w:sect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62"/>
        <w:gridCol w:w="6485"/>
        <w:gridCol w:w="677"/>
        <w:gridCol w:w="1157"/>
        <w:gridCol w:w="1140"/>
      </w:tblGrid>
      <w:tr w:rsidR="00BE0E9A">
        <w:trPr>
          <w:trHeight w:val="217"/>
        </w:trPr>
        <w:tc>
          <w:tcPr>
            <w:tcW w:w="468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right="2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Podstawa</w:t>
            </w:r>
          </w:p>
        </w:tc>
        <w:tc>
          <w:tcPr>
            <w:tcW w:w="648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left="2595" w:right="25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lef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left="31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Poszcz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77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</w:tr>
      <w:tr w:rsidR="00BE0E9A">
        <w:trPr>
          <w:trHeight w:val="179"/>
        </w:trPr>
        <w:tc>
          <w:tcPr>
            <w:tcW w:w="46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3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3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Roboty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demontażowe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oraz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montażowe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związane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wymianą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opraw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oświetleniowych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1005-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Demontaż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trzpieniu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słupa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lub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8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8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566.000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1002-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 w:right="16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Wymiana wysięgników rurowych o ciężarze do 15 kg mocowanych na słupie betonowym </w:t>
            </w:r>
            <w:r>
              <w:rPr>
                <w:spacing w:val="-1"/>
                <w:w w:val="95"/>
                <w:sz w:val="16"/>
              </w:rPr>
              <w:t>linii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napowietrznej</w:t>
            </w:r>
          </w:p>
          <w:p w:rsidR="00BE0E9A" w:rsidRDefault="00C60FF0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250.000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przewodów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wysięgnikach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 ziemi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250.000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 w:right="271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Wymiana przewodów w wysięgnikach zamontowanych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słupach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napowietrznych</w:t>
            </w:r>
          </w:p>
          <w:p w:rsidR="00BE0E9A" w:rsidRDefault="00C60FF0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566-250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1006-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Wymiana/montaż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zacisków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prądowych na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liniach napowietrznych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1006-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3"/>
                <w:w w:val="95"/>
                <w:sz w:val="16"/>
              </w:rPr>
              <w:t>Wymiana/montaż zabezpieczeń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na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liniach napowietrznych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 w:right="222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Wymiana przewodów izolowanych w słupach oświetleniowych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linii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kablowych</w:t>
            </w:r>
          </w:p>
          <w:p w:rsidR="00BE0E9A" w:rsidRDefault="00C60FF0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right="176"/>
              <w:jc w:val="right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indywid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Uruchomienie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redukcji mocy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w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oprawach przed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montażem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572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5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right="1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  <w:p w:rsidR="00BE0E9A" w:rsidRDefault="00C60FF0">
            <w:pPr>
              <w:pStyle w:val="TableParagraph"/>
              <w:spacing w:line="18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25,6W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250.000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32,1W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165.000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37,6W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45,5W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56,5W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63W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1004-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Montaż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opraw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LED 75W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zewnętrznego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wysięgniku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</w:t>
            </w:r>
          </w:p>
        </w:tc>
      </w:tr>
      <w:tr w:rsidR="00BE0E9A">
        <w:trPr>
          <w:trHeight w:val="729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1301-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Wykonanie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kompletnych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pomiarów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fotometrycznych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(5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lokalizacji)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elektrycznych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(566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pkt)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line="182" w:lineRule="exact"/>
              <w:ind w:left="40" w:right="105"/>
              <w:rPr>
                <w:sz w:val="16"/>
              </w:rPr>
            </w:pPr>
            <w:r>
              <w:rPr>
                <w:w w:val="95"/>
                <w:sz w:val="16"/>
              </w:rPr>
              <w:t>pomiar/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pomiar/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right="176"/>
              <w:jc w:val="right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indywid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Koszt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dopuszczeń</w:t>
            </w:r>
            <w:proofErr w:type="spellEnd"/>
            <w:r>
              <w:rPr>
                <w:w w:val="90"/>
                <w:sz w:val="16"/>
              </w:rPr>
              <w:t>/</w:t>
            </w:r>
            <w:proofErr w:type="spellStart"/>
            <w:r>
              <w:rPr>
                <w:w w:val="90"/>
                <w:sz w:val="16"/>
              </w:rPr>
              <w:t>wyłączeń</w:t>
            </w:r>
            <w:proofErr w:type="spellEnd"/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linii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energetycznych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stronie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nN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E0E9A" w:rsidRDefault="00BE0E9A">
      <w:pPr>
        <w:pStyle w:val="Tekstpodstawowy"/>
        <w:spacing w:before="3"/>
      </w:pPr>
    </w:p>
    <w:p w:rsidR="00BE0E9A" w:rsidRDefault="00C60FF0">
      <w:pPr>
        <w:spacing w:before="93"/>
        <w:ind w:left="3851" w:right="3868"/>
        <w:jc w:val="center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</w:p>
    <w:p w:rsidR="00BE0E9A" w:rsidRDefault="00BE0E9A">
      <w:pPr>
        <w:jc w:val="center"/>
        <w:rPr>
          <w:sz w:val="16"/>
        </w:rPr>
        <w:sectPr w:rsidR="00BE0E9A">
          <w:headerReference w:type="default" r:id="rId6"/>
          <w:footerReference w:type="default" r:id="rId7"/>
          <w:pgSz w:w="12240" w:h="15840"/>
          <w:pgMar w:top="740" w:right="440" w:bottom="360" w:left="460" w:header="549" w:footer="163" w:gutter="0"/>
          <w:cols w:space="708"/>
        </w:sect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62"/>
        <w:gridCol w:w="6485"/>
        <w:gridCol w:w="677"/>
        <w:gridCol w:w="1157"/>
        <w:gridCol w:w="1140"/>
      </w:tblGrid>
      <w:tr w:rsidR="00BE0E9A">
        <w:trPr>
          <w:trHeight w:val="220"/>
        </w:trPr>
        <w:tc>
          <w:tcPr>
            <w:tcW w:w="468" w:type="dxa"/>
            <w:tcBorders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11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Podstawa</w:t>
            </w:r>
          </w:p>
        </w:tc>
        <w:tc>
          <w:tcPr>
            <w:tcW w:w="6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595" w:right="25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11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31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Poszcz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</w:tr>
      <w:tr w:rsidR="00BE0E9A">
        <w:trPr>
          <w:trHeight w:val="181"/>
        </w:trPr>
        <w:tc>
          <w:tcPr>
            <w:tcW w:w="468" w:type="dxa"/>
            <w:tcBorders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Roboty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demontażowe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oraz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montażowe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związane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wymianą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opraw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indywid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Wykonanie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opracowania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projektu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Wykonawczego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zakresu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objętego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zadaniem</w:t>
            </w:r>
          </w:p>
          <w:p w:rsidR="00BE0E9A" w:rsidRDefault="00BE0E9A">
            <w:pPr>
              <w:pStyle w:val="TableParagraph"/>
              <w:spacing w:before="8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8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6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indywid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 w:right="134"/>
              <w:rPr>
                <w:sz w:val="16"/>
              </w:rPr>
            </w:pPr>
            <w:r>
              <w:rPr>
                <w:w w:val="95"/>
                <w:sz w:val="16"/>
              </w:rPr>
              <w:t>Wykonanie opracowania projektu Tymczasowej Organizacji Ruchu Zastępczego dla zakresu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objętego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zadaniem</w:t>
            </w:r>
          </w:p>
          <w:p w:rsidR="00BE0E9A" w:rsidRDefault="00C60FF0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indywid</w:t>
            </w:r>
            <w:proofErr w:type="spellEnd"/>
            <w:r>
              <w:rPr>
                <w:spacing w:val="-3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Wykonanie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zasilania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 xml:space="preserve">szafki </w:t>
            </w:r>
            <w:r>
              <w:rPr>
                <w:spacing w:val="-1"/>
                <w:w w:val="95"/>
                <w:sz w:val="16"/>
              </w:rPr>
              <w:t>oświetleniowej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6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indywid</w:t>
            </w:r>
            <w:proofErr w:type="spellEnd"/>
            <w:r>
              <w:rPr>
                <w:spacing w:val="-3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Wykonanie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zasilania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obwodów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oświetleniowych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6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0403-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Wyniesienie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szafy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oświetleniowej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z trafostacji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6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0406-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Zabudowa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układów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softstart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celu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ograniczenia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prądów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rozruchu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opraw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indywid</w:t>
            </w:r>
            <w:proofErr w:type="spellEnd"/>
            <w:r>
              <w:rPr>
                <w:spacing w:val="-3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Przeniesienie licznika pomiarowego </w:t>
            </w:r>
            <w:r>
              <w:rPr>
                <w:spacing w:val="-1"/>
                <w:w w:val="95"/>
                <w:sz w:val="16"/>
              </w:rPr>
              <w:t xml:space="preserve">z </w:t>
            </w:r>
            <w:proofErr w:type="spellStart"/>
            <w:r>
              <w:rPr>
                <w:spacing w:val="-1"/>
                <w:w w:val="95"/>
                <w:sz w:val="16"/>
              </w:rPr>
              <w:t>rozdzilnicy</w:t>
            </w:r>
            <w:proofErr w:type="spellEnd"/>
            <w:r>
              <w:rPr>
                <w:spacing w:val="-1"/>
                <w:w w:val="95"/>
                <w:sz w:val="16"/>
              </w:rPr>
              <w:t xml:space="preserve"> stacji transformatorowej oraz demontaż </w:t>
            </w:r>
            <w:proofErr w:type="spellStart"/>
            <w:r>
              <w:rPr>
                <w:spacing w:val="-1"/>
                <w:w w:val="95"/>
                <w:sz w:val="16"/>
              </w:rPr>
              <w:t>urzą</w:t>
            </w:r>
            <w:proofErr w:type="spellEnd"/>
            <w:r>
              <w:rPr>
                <w:spacing w:val="-1"/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dzeń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sterowania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oświetleniem</w:t>
            </w:r>
          </w:p>
          <w:p w:rsidR="00BE0E9A" w:rsidRDefault="00C60FF0">
            <w:pPr>
              <w:pStyle w:val="TableParagraph"/>
              <w:spacing w:line="153" w:lineRule="exact"/>
              <w:ind w:left="4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6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spacing w:before="4"/>
              <w:rPr>
                <w:sz w:val="16"/>
              </w:rPr>
            </w:pPr>
          </w:p>
          <w:p w:rsidR="00BE0E9A" w:rsidRDefault="00C60FF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kalk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własna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Koszty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unieszkodliwienia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 xml:space="preserve">materiałów </w:t>
            </w:r>
            <w:r>
              <w:rPr>
                <w:spacing w:val="-1"/>
                <w:w w:val="95"/>
                <w:sz w:val="16"/>
              </w:rPr>
              <w:t>po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demontażu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Kalk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indywid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Wykonanie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dokumentacji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powykonawczej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364"/>
        </w:trPr>
        <w:tc>
          <w:tcPr>
            <w:tcW w:w="46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Wymiana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linii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napowietrznej</w:t>
            </w:r>
          </w:p>
        </w:tc>
      </w:tr>
      <w:tr w:rsidR="00BE0E9A">
        <w:trPr>
          <w:trHeight w:val="729"/>
        </w:trPr>
        <w:tc>
          <w:tcPr>
            <w:tcW w:w="46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KSNR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0903-</w:t>
            </w:r>
          </w:p>
          <w:p w:rsidR="00BE0E9A" w:rsidRDefault="00C60FF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w w:val="95"/>
                <w:sz w:val="16"/>
              </w:rPr>
              <w:t>Wymiana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przewodów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nieizolowanych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linii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przekroju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mm2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(ok.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450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przęseł)</w:t>
            </w:r>
          </w:p>
          <w:p w:rsidR="00BE0E9A" w:rsidRDefault="00BE0E9A">
            <w:pPr>
              <w:pStyle w:val="TableParagraph"/>
              <w:spacing w:before="8"/>
              <w:rPr>
                <w:sz w:val="15"/>
              </w:rPr>
            </w:pPr>
          </w:p>
          <w:p w:rsidR="00BE0E9A" w:rsidRDefault="00C60FF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line="182" w:lineRule="exact"/>
              <w:ind w:left="40" w:right="164"/>
              <w:rPr>
                <w:sz w:val="16"/>
              </w:rPr>
            </w:pPr>
            <w:r>
              <w:rPr>
                <w:sz w:val="16"/>
              </w:rPr>
              <w:t>km/1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przew.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km/1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przew.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18.000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 w:right="30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KNR </w:t>
            </w:r>
            <w:r>
              <w:rPr>
                <w:spacing w:val="-1"/>
                <w:sz w:val="16"/>
              </w:rPr>
              <w:t>AT-06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0108-03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Przewóz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materiałów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budowlanych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odległość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do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1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km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drodze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nawierzchni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kl. III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kurs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kurs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</w:t>
            </w:r>
          </w:p>
        </w:tc>
      </w:tr>
      <w:tr w:rsidR="00BE0E9A">
        <w:trPr>
          <w:trHeight w:val="546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spacing w:before="4"/>
              <w:rPr>
                <w:sz w:val="16"/>
              </w:rPr>
            </w:pPr>
          </w:p>
          <w:p w:rsidR="00BE0E9A" w:rsidRDefault="00C60FF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kalk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własna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Koszty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unieszkodliwienia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 xml:space="preserve">materiałów </w:t>
            </w:r>
            <w:r>
              <w:rPr>
                <w:spacing w:val="-1"/>
                <w:w w:val="95"/>
                <w:sz w:val="16"/>
              </w:rPr>
              <w:t>po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demontażu</w:t>
            </w:r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spacing w:before="9"/>
              <w:rPr>
                <w:sz w:val="15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spacing w:before="2"/>
              <w:rPr>
                <w:sz w:val="14"/>
              </w:rPr>
            </w:pPr>
          </w:p>
          <w:p w:rsidR="00BE0E9A" w:rsidRDefault="00C60FF0">
            <w:pPr>
              <w:pStyle w:val="TableParagraph"/>
              <w:spacing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Dobudowa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linii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kablowej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wg.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dokumetnacji</w:t>
            </w:r>
            <w:proofErr w:type="spellEnd"/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Zamawiającego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</w:tr>
      <w:tr w:rsidR="00BE0E9A">
        <w:trPr>
          <w:trHeight w:val="911"/>
        </w:trPr>
        <w:tc>
          <w:tcPr>
            <w:tcW w:w="46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spacing w:before="4"/>
              <w:rPr>
                <w:sz w:val="16"/>
              </w:rPr>
            </w:pPr>
          </w:p>
          <w:p w:rsidR="00BE0E9A" w:rsidRDefault="00C60FF0">
            <w:pPr>
              <w:pStyle w:val="TableParagraph"/>
              <w:ind w:left="40" w:right="57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kalk</w:t>
            </w:r>
            <w:proofErr w:type="spellEnd"/>
            <w:r>
              <w:rPr>
                <w:spacing w:val="-2"/>
                <w:sz w:val="16"/>
              </w:rPr>
              <w:t>. wg. doku-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mentacji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Zama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wiającego</w:t>
            </w:r>
            <w:proofErr w:type="spellEnd"/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Budowa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linii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kablowej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nr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(25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stanowisk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wraz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 linią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zasilającą)</w:t>
            </w: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31"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31"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14"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Dobudowa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linii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kablowej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wg.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dokumetnacji</w:t>
            </w:r>
            <w:proofErr w:type="spellEnd"/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Zamawiającego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</w:t>
            </w:r>
          </w:p>
        </w:tc>
      </w:tr>
      <w:tr w:rsidR="00BE0E9A">
        <w:trPr>
          <w:trHeight w:val="911"/>
        </w:trPr>
        <w:tc>
          <w:tcPr>
            <w:tcW w:w="46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spacing w:before="4"/>
              <w:rPr>
                <w:sz w:val="16"/>
              </w:rPr>
            </w:pPr>
          </w:p>
          <w:p w:rsidR="00BE0E9A" w:rsidRDefault="00C60FF0">
            <w:pPr>
              <w:pStyle w:val="TableParagraph"/>
              <w:ind w:left="40" w:right="57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kalk</w:t>
            </w:r>
            <w:proofErr w:type="spellEnd"/>
            <w:r>
              <w:rPr>
                <w:spacing w:val="-2"/>
                <w:sz w:val="16"/>
              </w:rPr>
              <w:t>. wg. doku-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mentacji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Zama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wiającego</w:t>
            </w:r>
            <w:proofErr w:type="spellEnd"/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Budowa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oświetlenia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linii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kablowej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nr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(11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stanowisk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wraz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 linią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zasilającą)</w:t>
            </w: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31"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6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31"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14" w:line="156" w:lineRule="exact"/>
              <w:ind w:left="745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7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  <w:tr w:rsidR="00BE0E9A">
        <w:trPr>
          <w:trHeight w:val="182"/>
        </w:trPr>
        <w:tc>
          <w:tcPr>
            <w:tcW w:w="468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Dowieszenie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opraw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ośw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.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ulicznego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istn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.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linii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napowietrznej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wg.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dokumetnacji</w:t>
            </w:r>
            <w:proofErr w:type="spellEnd"/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Zamawiającego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nr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3</w:t>
            </w:r>
          </w:p>
        </w:tc>
      </w:tr>
    </w:tbl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spacing w:before="2"/>
        <w:rPr>
          <w:sz w:val="16"/>
        </w:rPr>
      </w:pPr>
    </w:p>
    <w:p w:rsidR="00BE0E9A" w:rsidRDefault="00C60FF0">
      <w:pPr>
        <w:spacing w:before="94"/>
        <w:ind w:left="3851" w:right="3868"/>
        <w:jc w:val="center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</w:p>
    <w:p w:rsidR="00BE0E9A" w:rsidRDefault="00BE0E9A">
      <w:pPr>
        <w:jc w:val="center"/>
        <w:rPr>
          <w:sz w:val="16"/>
        </w:rPr>
        <w:sectPr w:rsidR="00BE0E9A">
          <w:pgSz w:w="12240" w:h="15840"/>
          <w:pgMar w:top="740" w:right="440" w:bottom="360" w:left="460" w:header="549" w:footer="163" w:gutter="0"/>
          <w:cols w:space="708"/>
        </w:sect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62"/>
        <w:gridCol w:w="6485"/>
        <w:gridCol w:w="677"/>
        <w:gridCol w:w="1157"/>
        <w:gridCol w:w="1140"/>
      </w:tblGrid>
      <w:tr w:rsidR="00BE0E9A">
        <w:trPr>
          <w:trHeight w:val="220"/>
        </w:trPr>
        <w:tc>
          <w:tcPr>
            <w:tcW w:w="468" w:type="dxa"/>
            <w:tcBorders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11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Podstawa</w:t>
            </w:r>
          </w:p>
        </w:tc>
        <w:tc>
          <w:tcPr>
            <w:tcW w:w="6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595" w:right="25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wyliczenia</w:t>
            </w:r>
          </w:p>
        </w:tc>
        <w:tc>
          <w:tcPr>
            <w:tcW w:w="6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lef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j.m.</w:t>
            </w:r>
          </w:p>
        </w:tc>
        <w:tc>
          <w:tcPr>
            <w:tcW w:w="11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right="305"/>
              <w:jc w:val="righ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Poszcz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BFBFBF"/>
          </w:tcPr>
          <w:p w:rsidR="00BE0E9A" w:rsidRDefault="00C60FF0">
            <w:pPr>
              <w:pStyle w:val="TableParagraph"/>
              <w:spacing w:before="20" w:line="180" w:lineRule="exact"/>
              <w:ind w:right="29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</w:tr>
      <w:tr w:rsidR="00BE0E9A">
        <w:trPr>
          <w:trHeight w:val="911"/>
        </w:trPr>
        <w:tc>
          <w:tcPr>
            <w:tcW w:w="468" w:type="dxa"/>
            <w:tcBorders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:rsidR="00BE0E9A" w:rsidRDefault="00C60FF0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spacing w:before="3"/>
              <w:rPr>
                <w:sz w:val="16"/>
              </w:rPr>
            </w:pPr>
          </w:p>
          <w:p w:rsidR="00BE0E9A" w:rsidRDefault="00C60FF0">
            <w:pPr>
              <w:pStyle w:val="TableParagraph"/>
              <w:spacing w:before="1"/>
              <w:ind w:left="40" w:right="57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kalk</w:t>
            </w:r>
            <w:proofErr w:type="spellEnd"/>
            <w:r>
              <w:rPr>
                <w:spacing w:val="-2"/>
                <w:sz w:val="16"/>
              </w:rPr>
              <w:t>. wg. doku-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mentacji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Zama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wiającego</w:t>
            </w:r>
            <w:proofErr w:type="spellEnd"/>
          </w:p>
        </w:tc>
        <w:tc>
          <w:tcPr>
            <w:tcW w:w="64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Dowieszenie opraw oświetlenia </w:t>
            </w:r>
            <w:r>
              <w:rPr>
                <w:spacing w:val="-1"/>
                <w:w w:val="95"/>
                <w:sz w:val="16"/>
              </w:rPr>
              <w:t>ulicznego wraz z wysięgnikami dla linii napowietrznej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(11 </w:t>
            </w:r>
            <w:proofErr w:type="spellStart"/>
            <w:r>
              <w:rPr>
                <w:spacing w:val="-1"/>
                <w:w w:val="95"/>
                <w:sz w:val="16"/>
              </w:rPr>
              <w:t>sta</w:t>
            </w:r>
            <w:proofErr w:type="spellEnd"/>
            <w:r>
              <w:rPr>
                <w:spacing w:val="-1"/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nowisk</w:t>
            </w:r>
            <w:proofErr w:type="spellEnd"/>
            <w:r>
              <w:rPr>
                <w:sz w:val="16"/>
              </w:rPr>
              <w:t>)</w:t>
            </w: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55" w:line="156" w:lineRule="exact"/>
              <w:ind w:left="40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32" w:line="15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1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BE0E9A">
            <w:pPr>
              <w:pStyle w:val="TableParagraph"/>
              <w:rPr>
                <w:sz w:val="18"/>
              </w:rPr>
            </w:pPr>
          </w:p>
          <w:p w:rsidR="00BE0E9A" w:rsidRDefault="00C60FF0">
            <w:pPr>
              <w:pStyle w:val="TableParagraph"/>
              <w:spacing w:before="114" w:line="156" w:lineRule="exact"/>
              <w:ind w:right="316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E9A">
        <w:trPr>
          <w:trHeight w:val="181"/>
        </w:trPr>
        <w:tc>
          <w:tcPr>
            <w:tcW w:w="468" w:type="dxa"/>
            <w:tcBorders>
              <w:top w:val="single" w:sz="4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E9A" w:rsidRDefault="00BE0E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3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</w:tcBorders>
          </w:tcPr>
          <w:p w:rsidR="00BE0E9A" w:rsidRDefault="00C60FF0">
            <w:pPr>
              <w:pStyle w:val="TableParagraph"/>
              <w:spacing w:before="5" w:line="156" w:lineRule="exact"/>
              <w:ind w:right="3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</w:tr>
    </w:tbl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rPr>
          <w:sz w:val="20"/>
        </w:rPr>
      </w:pPr>
    </w:p>
    <w:p w:rsidR="00BE0E9A" w:rsidRDefault="00BE0E9A">
      <w:pPr>
        <w:pStyle w:val="Tekstpodstawowy"/>
        <w:spacing w:before="5"/>
        <w:rPr>
          <w:sz w:val="23"/>
        </w:rPr>
      </w:pPr>
    </w:p>
    <w:p w:rsidR="00BE0E9A" w:rsidRDefault="00C60FF0">
      <w:pPr>
        <w:spacing w:before="94"/>
        <w:ind w:left="3851" w:right="3868"/>
        <w:jc w:val="center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</w:p>
    <w:sectPr w:rsidR="00BE0E9A">
      <w:pgSz w:w="12240" w:h="15840"/>
      <w:pgMar w:top="740" w:right="440" w:bottom="360" w:left="460" w:header="549" w:footer="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0" w:rsidRDefault="00C60FF0">
      <w:r>
        <w:separator/>
      </w:r>
    </w:p>
  </w:endnote>
  <w:endnote w:type="continuationSeparator" w:id="0">
    <w:p w:rsidR="00C60FF0" w:rsidRDefault="00C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9A" w:rsidRDefault="00C60FF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772.85pt;width:116.9pt;height:8.75pt;z-index:-16609792;mso-position-horizontal-relative:page;mso-position-vertical-relative:page" filled="f" stroked="f">
          <v:textbox inset="0,0,0,0">
            <w:txbxContent>
              <w:p w:rsidR="00BE0E9A" w:rsidRDefault="00C60FF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STD Wersja 4.34 Nr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seryjny: 11417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0" w:rsidRDefault="00C60FF0">
      <w:r>
        <w:separator/>
      </w:r>
    </w:p>
  </w:footnote>
  <w:footnote w:type="continuationSeparator" w:id="0">
    <w:p w:rsidR="00C60FF0" w:rsidRDefault="00C6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9A" w:rsidRDefault="00C60FF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3pt;margin-top:27.6pt;width:64.3pt;height:10.85pt;z-index:-16610816;mso-position-horizontal-relative:page;mso-position-vertical-relative:page" filled="f" stroked="f">
          <v:textbox inset="0,0,0,0">
            <w:txbxContent>
              <w:p w:rsidR="00BE0E9A" w:rsidRDefault="00BE0E9A" w:rsidP="00432534">
                <w:pPr>
                  <w:spacing w:before="13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7pt;margin-top:27.6pt;width:48.5pt;height:10.85pt;z-index:-16610304;mso-position-horizontal-relative:page;mso-position-vertical-relative:page" filled="f" stroked="f">
          <v:textbox inset="0,0,0,0">
            <w:txbxContent>
              <w:p w:rsidR="00BE0E9A" w:rsidRDefault="00C60FF0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E9A"/>
    <w:rsid w:val="00432534"/>
    <w:rsid w:val="00BE0E9A"/>
    <w:rsid w:val="00C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D512EB"/>
  <w15:docId w15:val="{7CE909E1-5464-4908-A868-53EF96C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37"/>
      <w:ind w:left="111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534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534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Wioleta Strulak</cp:lastModifiedBy>
  <cp:revision>2</cp:revision>
  <dcterms:created xsi:type="dcterms:W3CDTF">2022-02-09T11:04:00Z</dcterms:created>
  <dcterms:modified xsi:type="dcterms:W3CDTF">2022-02-09T11:40:00Z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2022-02-09T00:00:00Z</vt:filetime>
  </property>
</Properties>
</file>