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  <w:bookmarkStart w:id="0" w:name="_GoBack"/>
      <w:bookmarkEnd w:id="0"/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bez przeprowadzenia negocjacji pn.:</w:t>
      </w:r>
    </w:p>
    <w:p w:rsidR="009C510B" w:rsidRPr="00143B5D" w:rsidRDefault="009C510B" w:rsidP="009C510B">
      <w:pPr>
        <w:shd w:val="clear" w:color="auto" w:fill="DAEEF3" w:themeFill="accent5" w:themeFillTint="33"/>
        <w:ind w:left="145" w:right="129"/>
        <w:jc w:val="center"/>
        <w:rPr>
          <w:b/>
          <w:bCs/>
          <w:sz w:val="28"/>
          <w:szCs w:val="28"/>
          <w:lang w:eastAsia="zh-CN"/>
        </w:rPr>
      </w:pPr>
      <w:r w:rsidRPr="00143B5D">
        <w:rPr>
          <w:b/>
          <w:bCs/>
          <w:sz w:val="28"/>
          <w:szCs w:val="28"/>
          <w:lang w:eastAsia="zh-CN"/>
        </w:rPr>
        <w:t>Przebudowa trzech przepompowni i przebudowa kolektora tłocznego w miejscowości Cielądz w ramach operacji „Poprawa gospodarki wodno-ściekowej w gminie Cielądz-etap II”</w:t>
      </w: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FC" w:rsidRDefault="00A645FC">
      <w:r>
        <w:separator/>
      </w:r>
    </w:p>
  </w:endnote>
  <w:endnote w:type="continuationSeparator" w:id="0">
    <w:p w:rsidR="00A645FC" w:rsidRDefault="00A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FC" w:rsidRDefault="00A645FC">
      <w:r>
        <w:separator/>
      </w:r>
    </w:p>
  </w:footnote>
  <w:footnote w:type="continuationSeparator" w:id="0">
    <w:p w:rsidR="00A645FC" w:rsidRDefault="00A6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650240</wp:posOffset>
          </wp:positionH>
          <wp:positionV relativeFrom="paragraph">
            <wp:posOffset>-121920</wp:posOffset>
          </wp:positionV>
          <wp:extent cx="4790440" cy="117157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044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61E" w:rsidRDefault="0042261E">
    <w:pPr>
      <w:pStyle w:val="Nagwek"/>
    </w:pPr>
  </w:p>
  <w:p w:rsidR="0042261E" w:rsidRDefault="0042261E">
    <w:pPr>
      <w:pStyle w:val="Nagwek"/>
    </w:pPr>
  </w:p>
  <w:p w:rsidR="0042261E" w:rsidRDefault="0042261E">
    <w:pPr>
      <w:pStyle w:val="Nagwek"/>
      <w:rPr>
        <w:i/>
        <w:sz w:val="22"/>
        <w:szCs w:val="22"/>
      </w:rPr>
    </w:pPr>
  </w:p>
  <w:p w:rsidR="0042261E" w:rsidRDefault="0042261E">
    <w:pPr>
      <w:pStyle w:val="Nagwek"/>
      <w:jc w:val="right"/>
      <w:rPr>
        <w:i/>
        <w:sz w:val="22"/>
        <w:szCs w:val="22"/>
      </w:rPr>
    </w:pPr>
  </w:p>
  <w:p w:rsidR="0042261E" w:rsidRDefault="005D6CB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="009C510B">
      <w:rPr>
        <w:b/>
        <w:bCs/>
        <w:i/>
        <w:sz w:val="22"/>
        <w:szCs w:val="22"/>
      </w:rPr>
      <w:t>9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9C510B">
      <w:rPr>
        <w:rFonts w:ascii="Cambria" w:hAnsi="Cambria" w:cs="Calibri"/>
        <w:sz w:val="20"/>
        <w:szCs w:val="20"/>
        <w:lang w:val="pl-PL"/>
      </w:rPr>
      <w:t>Or.SO.2714.17</w:t>
    </w:r>
    <w:r>
      <w:rPr>
        <w:rFonts w:ascii="Cambria" w:hAnsi="Cambria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42261E"/>
    <w:rsid w:val="00462665"/>
    <w:rsid w:val="005D6CBB"/>
    <w:rsid w:val="0074227A"/>
    <w:rsid w:val="008D6206"/>
    <w:rsid w:val="0093010C"/>
    <w:rsid w:val="009C510B"/>
    <w:rsid w:val="00A42D78"/>
    <w:rsid w:val="00A645FC"/>
    <w:rsid w:val="00DB1820"/>
    <w:rsid w:val="00E847C1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DD74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7</cp:revision>
  <cp:lastPrinted>2021-12-01T08:22:00Z</cp:lastPrinted>
  <dcterms:created xsi:type="dcterms:W3CDTF">2022-04-07T11:22:00Z</dcterms:created>
  <dcterms:modified xsi:type="dcterms:W3CDTF">2022-09-23T12:45:00Z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